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486D" w14:textId="77777777" w:rsidR="006B20A5" w:rsidRDefault="006B20A5" w:rsidP="006B20A5">
      <w:pPr>
        <w:pStyle w:val="Header"/>
      </w:pPr>
    </w:p>
    <w:p w14:paraId="35D60A20" w14:textId="6FFEC09B" w:rsidR="00774C77" w:rsidRDefault="00F815FD" w:rsidP="00CB6DAE">
      <w:pPr>
        <w:pStyle w:val="Header"/>
      </w:pPr>
      <w:r>
        <w:rPr>
          <w:noProof/>
        </w:rPr>
        <w:drawing>
          <wp:inline distT="0" distB="0" distL="0" distR="0" wp14:anchorId="57D1394C" wp14:editId="551B3D91">
            <wp:extent cx="5731510" cy="975360"/>
            <wp:effectExtent l="0" t="0" r="254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975360"/>
                    </a:xfrm>
                    <a:prstGeom prst="rect">
                      <a:avLst/>
                    </a:prstGeom>
                  </pic:spPr>
                </pic:pic>
              </a:graphicData>
            </a:graphic>
          </wp:inline>
        </w:drawing>
      </w:r>
    </w:p>
    <w:p w14:paraId="1C733DF8" w14:textId="773F5235" w:rsidR="00133EE3" w:rsidRPr="006909BA" w:rsidRDefault="00CB6DAE" w:rsidP="012E5C73">
      <w:pPr>
        <w:pStyle w:val="Header"/>
        <w:spacing w:after="120"/>
        <w:rPr>
          <w:rFonts w:asciiTheme="minorHAnsi" w:hAnsiTheme="minorHAnsi" w:cstheme="minorBidi"/>
          <w:b/>
          <w:bCs/>
        </w:rPr>
      </w:pPr>
      <w:r w:rsidRPr="012E5C73">
        <w:rPr>
          <w:rFonts w:asciiTheme="minorHAnsi" w:hAnsiTheme="minorHAnsi" w:cstheme="minorBidi"/>
          <w:b/>
          <w:bCs/>
          <w:sz w:val="32"/>
          <w:szCs w:val="32"/>
        </w:rPr>
        <w:t>Privacy Notice</w:t>
      </w:r>
    </w:p>
    <w:p w14:paraId="40182F1A" w14:textId="3571A657" w:rsidR="00133EE3" w:rsidRPr="006909BA" w:rsidRDefault="00133EE3" w:rsidP="43B7244C">
      <w:pPr>
        <w:pStyle w:val="Header"/>
        <w:spacing w:after="120"/>
        <w:rPr>
          <w:rFonts w:ascii="Calibri" w:eastAsia="Calibri" w:hAnsi="Calibri" w:cs="Calibri"/>
          <w:b/>
          <w:bCs/>
          <w:color w:val="000000" w:themeColor="text1"/>
          <w:szCs w:val="20"/>
        </w:rPr>
      </w:pPr>
      <w:r w:rsidRPr="43B7244C">
        <w:rPr>
          <w:rFonts w:asciiTheme="minorHAnsi" w:hAnsiTheme="minorHAnsi" w:cstheme="minorBidi"/>
          <w:b/>
          <w:bCs/>
        </w:rPr>
        <w:t xml:space="preserve">Our Privacy Notice explains how we use your personal data, describes the categories of personal data we process and for what purposes. We are committed to collecting and using such data fairly and in accordance with the requirements of the </w:t>
      </w:r>
      <w:r w:rsidR="00503B2B" w:rsidRPr="43B7244C">
        <w:rPr>
          <w:rFonts w:asciiTheme="minorHAnsi" w:hAnsiTheme="minorHAnsi" w:cstheme="minorBidi"/>
          <w:b/>
          <w:bCs/>
        </w:rPr>
        <w:t>Data Protection Act 2018</w:t>
      </w:r>
      <w:r w:rsidR="1502F609" w:rsidRPr="43B7244C">
        <w:rPr>
          <w:rFonts w:asciiTheme="minorHAnsi" w:hAnsiTheme="minorHAnsi" w:cstheme="minorBidi"/>
          <w:b/>
          <w:bCs/>
        </w:rPr>
        <w:t>,</w:t>
      </w:r>
      <w:r w:rsidR="1502F609" w:rsidRPr="43B7244C">
        <w:rPr>
          <w:rFonts w:asciiTheme="minorHAnsi" w:hAnsiTheme="minorHAnsi" w:cstheme="minorBidi"/>
          <w:b/>
          <w:bCs/>
          <w:szCs w:val="20"/>
        </w:rPr>
        <w:t xml:space="preserve"> </w:t>
      </w:r>
      <w:r w:rsidR="1502F609" w:rsidRPr="43B7244C">
        <w:rPr>
          <w:rFonts w:ascii="Calibri" w:eastAsia="Calibri" w:hAnsi="Calibri" w:cs="Calibri"/>
          <w:b/>
          <w:bCs/>
          <w:color w:val="000000" w:themeColor="text1"/>
          <w:szCs w:val="20"/>
        </w:rPr>
        <w:t>and the Data (Use and Access) Act 2025.  The Data (Use and Access) Act 2025 enhances your rights by giving you more control over how your data is accessed and used, especially in digital and automated contexts. It strengthens transparency and introduces stricter standards for how financial advisers like us handle your personal information.</w:t>
      </w:r>
    </w:p>
    <w:p w14:paraId="10D2BF4B" w14:textId="43D75E23" w:rsidR="00133EE3" w:rsidRPr="006909BA" w:rsidRDefault="003A7730" w:rsidP="43B7244C">
      <w:pPr>
        <w:pStyle w:val="Pa1"/>
        <w:spacing w:after="240" w:line="240" w:lineRule="auto"/>
        <w:rPr>
          <w:rFonts w:asciiTheme="minorHAnsi" w:hAnsiTheme="minorHAnsi"/>
          <w:b/>
          <w:bCs/>
          <w:sz w:val="20"/>
          <w:szCs w:val="20"/>
        </w:rPr>
      </w:pPr>
      <w:r w:rsidRPr="43B7244C">
        <w:rPr>
          <w:rFonts w:asciiTheme="minorHAnsi" w:hAnsiTheme="minorHAnsi"/>
          <w:b/>
          <w:bCs/>
          <w:sz w:val="20"/>
          <w:szCs w:val="20"/>
        </w:rPr>
        <w:t>We take your privacy seriously and you can find out more here about your privacy rights and how we gather, use and share your personal information</w:t>
      </w:r>
      <w:r w:rsidR="004F6216" w:rsidRPr="43B7244C">
        <w:rPr>
          <w:rFonts w:asciiTheme="minorHAnsi" w:hAnsiTheme="minorHAnsi"/>
          <w:b/>
          <w:bCs/>
          <w:sz w:val="20"/>
          <w:szCs w:val="20"/>
        </w:rPr>
        <w:t>.</w:t>
      </w:r>
    </w:p>
    <w:p w14:paraId="26D76E8C" w14:textId="4252BFE4" w:rsidR="001A4608" w:rsidRPr="006909BA" w:rsidRDefault="001A4608" w:rsidP="006909BA">
      <w:pPr>
        <w:pStyle w:val="Pa1"/>
        <w:spacing w:after="120" w:line="240" w:lineRule="auto"/>
        <w:rPr>
          <w:rFonts w:asciiTheme="minorHAnsi" w:hAnsiTheme="minorHAnsi" w:cstheme="minorHAnsi"/>
        </w:rPr>
      </w:pPr>
      <w:r w:rsidRPr="006909BA">
        <w:rPr>
          <w:rFonts w:asciiTheme="minorHAnsi" w:hAnsiTheme="minorHAnsi" w:cstheme="minorHAnsi"/>
          <w:b/>
          <w:bCs/>
        </w:rPr>
        <w:t>Summary</w:t>
      </w:r>
    </w:p>
    <w:p w14:paraId="31B8A5C3" w14:textId="77777777" w:rsidR="001A4608" w:rsidRPr="006909BA" w:rsidRDefault="001A4608" w:rsidP="001B1F4C">
      <w:pPr>
        <w:pStyle w:val="Pa4"/>
        <w:spacing w:before="40" w:line="240" w:lineRule="auto"/>
        <w:ind w:left="380" w:hanging="380"/>
        <w:rPr>
          <w:rFonts w:asciiTheme="minorHAnsi" w:hAnsiTheme="minorHAnsi" w:cstheme="minorHAnsi"/>
          <w:sz w:val="22"/>
          <w:szCs w:val="22"/>
        </w:rPr>
      </w:pPr>
      <w:r w:rsidRPr="006909BA">
        <w:rPr>
          <w:rFonts w:asciiTheme="minorHAnsi" w:hAnsiTheme="minorHAnsi" w:cstheme="minorHAnsi"/>
          <w:b/>
          <w:bCs/>
          <w:sz w:val="22"/>
          <w:szCs w:val="22"/>
        </w:rPr>
        <w:t>Who we are</w:t>
      </w:r>
    </w:p>
    <w:p w14:paraId="74835098" w14:textId="51ECB711" w:rsidR="001A4608" w:rsidRPr="006909BA" w:rsidRDefault="0026540B" w:rsidP="4D669300">
      <w:pPr>
        <w:pStyle w:val="Pa5"/>
        <w:spacing w:before="40" w:after="120" w:line="240" w:lineRule="auto"/>
        <w:rPr>
          <w:rFonts w:asciiTheme="minorHAnsi" w:hAnsiTheme="minorHAnsi"/>
          <w:sz w:val="22"/>
          <w:szCs w:val="22"/>
        </w:rPr>
      </w:pPr>
      <w:r w:rsidRPr="4D669300">
        <w:rPr>
          <w:rFonts w:asciiTheme="minorHAnsi" w:hAnsiTheme="minorHAnsi"/>
          <w:sz w:val="20"/>
          <w:szCs w:val="20"/>
        </w:rPr>
        <w:t xml:space="preserve">Advanced Investment &amp; </w:t>
      </w:r>
      <w:r w:rsidR="005A356C" w:rsidRPr="4D669300">
        <w:rPr>
          <w:rFonts w:asciiTheme="minorHAnsi" w:hAnsiTheme="minorHAnsi"/>
          <w:sz w:val="20"/>
          <w:szCs w:val="20"/>
        </w:rPr>
        <w:t>Retirement Planning (Scotland) Ltd</w:t>
      </w:r>
      <w:r w:rsidR="00497203" w:rsidRPr="4D669300">
        <w:rPr>
          <w:rFonts w:asciiTheme="minorHAnsi" w:hAnsiTheme="minorHAnsi"/>
          <w:sz w:val="20"/>
          <w:szCs w:val="20"/>
        </w:rPr>
        <w:t>,</w:t>
      </w:r>
      <w:r w:rsidR="00ED7359" w:rsidRPr="4D669300">
        <w:rPr>
          <w:rFonts w:asciiTheme="minorHAnsi" w:hAnsiTheme="minorHAnsi"/>
          <w:sz w:val="20"/>
          <w:szCs w:val="20"/>
        </w:rPr>
        <w:t xml:space="preserve"> </w:t>
      </w:r>
      <w:r w:rsidR="00ED7359" w:rsidRPr="4D669300">
        <w:rPr>
          <w:rFonts w:asciiTheme="minorHAnsi" w:hAnsiTheme="minorHAnsi"/>
          <w:color w:val="000000" w:themeColor="text1"/>
          <w:sz w:val="20"/>
          <w:szCs w:val="20"/>
        </w:rPr>
        <w:t xml:space="preserve">of </w:t>
      </w:r>
      <w:r w:rsidR="005A356C" w:rsidRPr="4D669300">
        <w:rPr>
          <w:rFonts w:asciiTheme="minorHAnsi" w:hAnsiTheme="minorHAnsi"/>
          <w:color w:val="000000" w:themeColor="text1"/>
          <w:sz w:val="20"/>
          <w:szCs w:val="20"/>
        </w:rPr>
        <w:t xml:space="preserve">7 Ardross Street, Inverness IV3 </w:t>
      </w:r>
      <w:r w:rsidR="00764154" w:rsidRPr="4D669300">
        <w:rPr>
          <w:rFonts w:asciiTheme="minorHAnsi" w:hAnsiTheme="minorHAnsi"/>
          <w:color w:val="000000" w:themeColor="text1"/>
          <w:sz w:val="20"/>
          <w:szCs w:val="20"/>
        </w:rPr>
        <w:t>5</w:t>
      </w:r>
      <w:r w:rsidR="00C80747" w:rsidRPr="4D669300">
        <w:rPr>
          <w:rFonts w:asciiTheme="minorHAnsi" w:hAnsiTheme="minorHAnsi"/>
          <w:color w:val="000000" w:themeColor="text1"/>
          <w:sz w:val="20"/>
          <w:szCs w:val="20"/>
        </w:rPr>
        <w:t>NN</w:t>
      </w:r>
      <w:r w:rsidR="00113304" w:rsidRPr="4D669300">
        <w:rPr>
          <w:rFonts w:asciiTheme="minorHAnsi" w:hAnsiTheme="minorHAnsi"/>
          <w:color w:val="FF0000"/>
          <w:sz w:val="20"/>
          <w:szCs w:val="20"/>
        </w:rPr>
        <w:t xml:space="preserve"> </w:t>
      </w:r>
      <w:r w:rsidR="00113304" w:rsidRPr="4D669300">
        <w:rPr>
          <w:rFonts w:asciiTheme="minorHAnsi" w:hAnsiTheme="minorHAnsi"/>
          <w:color w:val="000000" w:themeColor="text1"/>
          <w:sz w:val="20"/>
          <w:szCs w:val="20"/>
        </w:rPr>
        <w:t>act</w:t>
      </w:r>
      <w:r w:rsidR="00ED7359" w:rsidRPr="4D669300">
        <w:rPr>
          <w:rFonts w:asciiTheme="minorHAnsi" w:hAnsiTheme="minorHAnsi"/>
          <w:color w:val="000000" w:themeColor="text1"/>
          <w:sz w:val="20"/>
          <w:szCs w:val="20"/>
        </w:rPr>
        <w:t>s</w:t>
      </w:r>
      <w:r w:rsidR="00113304" w:rsidRPr="4D669300">
        <w:rPr>
          <w:rFonts w:asciiTheme="minorHAnsi" w:hAnsiTheme="minorHAnsi"/>
          <w:color w:val="000000" w:themeColor="text1"/>
          <w:sz w:val="20"/>
          <w:szCs w:val="20"/>
        </w:rPr>
        <w:t xml:space="preserve"> as controller</w:t>
      </w:r>
      <w:r w:rsidR="00F325B7" w:rsidRPr="4D669300">
        <w:rPr>
          <w:rFonts w:asciiTheme="minorHAnsi" w:hAnsiTheme="minorHAnsi"/>
          <w:color w:val="000000" w:themeColor="text1"/>
          <w:sz w:val="20"/>
          <w:szCs w:val="20"/>
        </w:rPr>
        <w:t xml:space="preserve"> for the </w:t>
      </w:r>
      <w:r w:rsidR="00DC7F59" w:rsidRPr="4D669300">
        <w:rPr>
          <w:rFonts w:asciiTheme="minorHAnsi" w:hAnsiTheme="minorHAnsi"/>
          <w:color w:val="000000" w:themeColor="text1"/>
          <w:sz w:val="20"/>
          <w:szCs w:val="20"/>
        </w:rPr>
        <w:t xml:space="preserve">personal </w:t>
      </w:r>
      <w:r w:rsidR="00F325B7" w:rsidRPr="4D669300">
        <w:rPr>
          <w:rFonts w:asciiTheme="minorHAnsi" w:hAnsiTheme="minorHAnsi"/>
          <w:color w:val="000000" w:themeColor="text1"/>
          <w:sz w:val="20"/>
          <w:szCs w:val="20"/>
        </w:rPr>
        <w:t xml:space="preserve">information </w:t>
      </w:r>
      <w:r w:rsidR="00DC7F59" w:rsidRPr="4D669300">
        <w:rPr>
          <w:rFonts w:asciiTheme="minorHAnsi" w:hAnsiTheme="minorHAnsi"/>
          <w:color w:val="000000" w:themeColor="text1"/>
          <w:sz w:val="20"/>
          <w:szCs w:val="20"/>
        </w:rPr>
        <w:t>you provide to us.</w:t>
      </w:r>
      <w:r w:rsidR="00F325B7" w:rsidRPr="4D669300">
        <w:rPr>
          <w:rFonts w:asciiTheme="minorHAnsi" w:hAnsiTheme="minorHAnsi"/>
          <w:color w:val="000000" w:themeColor="text1"/>
          <w:sz w:val="20"/>
          <w:szCs w:val="20"/>
        </w:rPr>
        <w:t xml:space="preserve"> </w:t>
      </w:r>
    </w:p>
    <w:p w14:paraId="2A84EE52" w14:textId="2DBEEA62" w:rsidR="001A4608" w:rsidRPr="006909BA" w:rsidRDefault="001A4608" w:rsidP="4D669300">
      <w:pPr>
        <w:pStyle w:val="Pa5"/>
        <w:spacing w:before="40" w:line="240" w:lineRule="auto"/>
        <w:rPr>
          <w:rFonts w:asciiTheme="minorHAnsi" w:hAnsiTheme="minorHAnsi"/>
          <w:sz w:val="22"/>
          <w:szCs w:val="22"/>
        </w:rPr>
      </w:pPr>
      <w:r w:rsidRPr="4D669300">
        <w:rPr>
          <w:rFonts w:asciiTheme="minorHAnsi" w:hAnsiTheme="minorHAnsi"/>
          <w:b/>
          <w:bCs/>
          <w:sz w:val="22"/>
          <w:szCs w:val="22"/>
        </w:rPr>
        <w:t>Your rights</w:t>
      </w:r>
    </w:p>
    <w:p w14:paraId="7879E428" w14:textId="2102AF2A" w:rsidR="00F86F7F" w:rsidRPr="002E46F6" w:rsidRDefault="001A4608" w:rsidP="4D669300">
      <w:pPr>
        <w:pStyle w:val="Pa5"/>
        <w:spacing w:after="240" w:line="240" w:lineRule="auto"/>
        <w:rPr>
          <w:rFonts w:asciiTheme="minorHAnsi" w:hAnsiTheme="minorHAnsi"/>
          <w:color w:val="000000" w:themeColor="text1"/>
          <w:sz w:val="20"/>
          <w:szCs w:val="20"/>
        </w:rPr>
      </w:pPr>
      <w:r w:rsidRPr="4D669300">
        <w:rPr>
          <w:rFonts w:asciiTheme="minorHAnsi" w:hAnsiTheme="minorHAnsi"/>
          <w:color w:val="000000" w:themeColor="text1"/>
          <w:sz w:val="20"/>
          <w:szCs w:val="20"/>
        </w:rPr>
        <w:t xml:space="preserve">You have the right to object to how we process your personal information. You also have the right to access, correct, sometimes delete and restrict the personal information we use. In addition, you have a right to complain to us and to the data protection regulator. </w:t>
      </w:r>
      <w:r w:rsidR="00F86F7F" w:rsidRPr="4D669300">
        <w:rPr>
          <w:rFonts w:asciiTheme="minorHAnsi" w:hAnsiTheme="minorHAnsi"/>
          <w:color w:val="000000" w:themeColor="text1"/>
          <w:sz w:val="20"/>
          <w:szCs w:val="20"/>
        </w:rPr>
        <w:t>Contact details are shown here</w:t>
      </w:r>
      <w:r w:rsidR="00701E50" w:rsidRPr="4D669300">
        <w:rPr>
          <w:rFonts w:asciiTheme="minorHAnsi" w:hAnsiTheme="minorHAnsi"/>
          <w:color w:val="000000" w:themeColor="text1"/>
          <w:sz w:val="20"/>
          <w:szCs w:val="20"/>
        </w:rPr>
        <w:t>:</w:t>
      </w:r>
    </w:p>
    <w:p w14:paraId="17993795" w14:textId="477BDC04" w:rsidR="001A4608" w:rsidRPr="002E46F6" w:rsidRDefault="001A4608" w:rsidP="00FC2511">
      <w:pPr>
        <w:pStyle w:val="Pa6"/>
        <w:spacing w:after="40" w:line="240" w:lineRule="auto"/>
        <w:ind w:left="220"/>
        <w:rPr>
          <w:rFonts w:asciiTheme="minorHAnsi" w:hAnsiTheme="minorHAnsi" w:cstheme="minorHAnsi"/>
          <w:color w:val="000000"/>
          <w:sz w:val="20"/>
          <w:szCs w:val="20"/>
        </w:rPr>
      </w:pPr>
      <w:r w:rsidRPr="002E46F6">
        <w:rPr>
          <w:rFonts w:asciiTheme="minorHAnsi" w:hAnsiTheme="minorHAnsi" w:cstheme="minorHAnsi"/>
          <w:color w:val="000000"/>
          <w:sz w:val="20"/>
          <w:szCs w:val="20"/>
        </w:rPr>
        <w:t xml:space="preserve">• </w:t>
      </w:r>
      <w:r w:rsidR="00AF16AF" w:rsidRPr="00701E50">
        <w:rPr>
          <w:rFonts w:asciiTheme="minorHAnsi" w:hAnsiTheme="minorHAnsi" w:cstheme="minorHAnsi"/>
          <w:sz w:val="20"/>
          <w:szCs w:val="20"/>
        </w:rPr>
        <w:t>Ross Smith, rs@</w:t>
      </w:r>
      <w:r w:rsidR="00701E50" w:rsidRPr="00701E50">
        <w:rPr>
          <w:rFonts w:asciiTheme="minorHAnsi" w:hAnsiTheme="minorHAnsi" w:cstheme="minorHAnsi"/>
          <w:sz w:val="20"/>
          <w:szCs w:val="20"/>
        </w:rPr>
        <w:t>airplimited.co.uk</w:t>
      </w:r>
      <w:r w:rsidR="00AF16AF" w:rsidRPr="00701E50">
        <w:rPr>
          <w:rFonts w:asciiTheme="minorHAnsi" w:hAnsiTheme="minorHAnsi" w:cstheme="minorHAnsi"/>
          <w:sz w:val="20"/>
          <w:szCs w:val="20"/>
        </w:rPr>
        <w:t xml:space="preserve"> or</w:t>
      </w:r>
      <w:r w:rsidR="00F77790" w:rsidRPr="00701E50">
        <w:rPr>
          <w:rFonts w:asciiTheme="minorHAnsi" w:hAnsiTheme="minorHAnsi" w:cstheme="minorHAnsi"/>
          <w:sz w:val="20"/>
          <w:szCs w:val="20"/>
        </w:rPr>
        <w:t xml:space="preserve"> </w:t>
      </w:r>
      <w:r w:rsidR="00F77790" w:rsidRPr="002E46F6">
        <w:rPr>
          <w:rFonts w:asciiTheme="minorHAnsi" w:hAnsiTheme="minorHAnsi" w:cstheme="minorHAnsi"/>
          <w:color w:val="000000"/>
          <w:sz w:val="20"/>
          <w:szCs w:val="20"/>
        </w:rPr>
        <w:t>write to us at the address shown above.</w:t>
      </w:r>
    </w:p>
    <w:p w14:paraId="0F04FDCC" w14:textId="19BCD90D" w:rsidR="000E6804" w:rsidRPr="002E46F6" w:rsidRDefault="001A4608" w:rsidP="4D669300">
      <w:pPr>
        <w:pStyle w:val="Pa6"/>
        <w:spacing w:after="240" w:line="240" w:lineRule="auto"/>
        <w:ind w:left="220"/>
      </w:pPr>
      <w:r w:rsidRPr="4D669300">
        <w:rPr>
          <w:rFonts w:asciiTheme="minorHAnsi" w:hAnsiTheme="minorHAnsi"/>
          <w:color w:val="000000" w:themeColor="text1"/>
          <w:sz w:val="20"/>
          <w:szCs w:val="20"/>
        </w:rPr>
        <w:t>• Information Commissioner: ico.org.uk/global/contact-us</w:t>
      </w:r>
    </w:p>
    <w:p w14:paraId="7F3429AC" w14:textId="66E6E955" w:rsidR="00D4532C" w:rsidRPr="002E46F6" w:rsidRDefault="00D4532C" w:rsidP="4D669300">
      <w:pPr>
        <w:pStyle w:val="Pa6"/>
        <w:spacing w:after="120" w:line="240" w:lineRule="auto"/>
      </w:pPr>
      <w:r w:rsidRPr="4D669300">
        <w:rPr>
          <w:rFonts w:asciiTheme="minorHAnsi" w:hAnsiTheme="minorHAnsi"/>
          <w:color w:val="000000" w:themeColor="text1"/>
          <w:sz w:val="20"/>
          <w:szCs w:val="20"/>
        </w:rPr>
        <w:t>Y</w:t>
      </w:r>
      <w:r w:rsidR="001A4608" w:rsidRPr="4D669300">
        <w:rPr>
          <w:rFonts w:asciiTheme="minorHAnsi" w:hAnsiTheme="minorHAnsi"/>
          <w:color w:val="000000" w:themeColor="text1"/>
          <w:sz w:val="20"/>
          <w:szCs w:val="20"/>
        </w:rPr>
        <w:t>our privacy rights</w:t>
      </w:r>
      <w:r w:rsidRPr="4D669300">
        <w:rPr>
          <w:rFonts w:asciiTheme="minorHAnsi" w:hAnsiTheme="minorHAnsi"/>
          <w:color w:val="000000" w:themeColor="text1"/>
          <w:sz w:val="20"/>
          <w:szCs w:val="20"/>
        </w:rPr>
        <w:t xml:space="preserve"> are detailed more fully </w:t>
      </w:r>
      <w:r w:rsidR="00FB54F9" w:rsidRPr="4D669300">
        <w:rPr>
          <w:rFonts w:asciiTheme="minorHAnsi" w:hAnsiTheme="minorHAnsi"/>
          <w:color w:val="000000" w:themeColor="text1"/>
          <w:sz w:val="20"/>
          <w:szCs w:val="20"/>
        </w:rPr>
        <w:t>on the following pages</w:t>
      </w:r>
      <w:r w:rsidR="001A4608" w:rsidRPr="4D669300">
        <w:rPr>
          <w:rFonts w:asciiTheme="minorHAnsi" w:hAnsiTheme="minorHAnsi"/>
          <w:color w:val="000000" w:themeColor="text1"/>
          <w:sz w:val="20"/>
          <w:szCs w:val="20"/>
        </w:rPr>
        <w:t xml:space="preserve">. </w:t>
      </w:r>
    </w:p>
    <w:p w14:paraId="365BCFDA" w14:textId="26ACA3CC" w:rsidR="001A4608" w:rsidRPr="00AC03BD" w:rsidRDefault="001A4608" w:rsidP="001B1F4C">
      <w:pPr>
        <w:pStyle w:val="Pa4"/>
        <w:spacing w:before="40" w:line="240" w:lineRule="auto"/>
        <w:ind w:left="380" w:hanging="380"/>
        <w:rPr>
          <w:rFonts w:asciiTheme="minorHAnsi" w:hAnsiTheme="minorHAnsi" w:cstheme="minorHAnsi"/>
          <w:b/>
          <w:bCs/>
          <w:sz w:val="22"/>
          <w:szCs w:val="22"/>
        </w:rPr>
      </w:pPr>
      <w:r w:rsidRPr="00AC03BD">
        <w:rPr>
          <w:rFonts w:asciiTheme="minorHAnsi" w:hAnsiTheme="minorHAnsi" w:cstheme="minorHAnsi"/>
          <w:b/>
          <w:bCs/>
          <w:sz w:val="22"/>
          <w:szCs w:val="22"/>
        </w:rPr>
        <w:t>How we gather</w:t>
      </w:r>
      <w:r w:rsidR="00A6079B" w:rsidRPr="00AC03BD">
        <w:rPr>
          <w:rFonts w:asciiTheme="minorHAnsi" w:hAnsiTheme="minorHAnsi" w:cstheme="minorHAnsi"/>
          <w:b/>
          <w:bCs/>
          <w:sz w:val="22"/>
          <w:szCs w:val="22"/>
        </w:rPr>
        <w:t xml:space="preserve"> and use</w:t>
      </w:r>
      <w:r w:rsidRPr="00AC03BD">
        <w:rPr>
          <w:rFonts w:asciiTheme="minorHAnsi" w:hAnsiTheme="minorHAnsi" w:cstheme="minorHAnsi"/>
          <w:b/>
          <w:bCs/>
          <w:sz w:val="22"/>
          <w:szCs w:val="22"/>
        </w:rPr>
        <w:t xml:space="preserve"> personal information</w:t>
      </w:r>
    </w:p>
    <w:p w14:paraId="6A4C0693" w14:textId="2A88EBEE" w:rsidR="00F10C97" w:rsidRPr="002E46F6" w:rsidRDefault="6F0FD1FB" w:rsidP="6F0FD1FB">
      <w:pPr>
        <w:spacing w:after="120"/>
        <w:rPr>
          <w:rFonts w:asciiTheme="minorHAnsi" w:hAnsiTheme="minorHAnsi" w:cstheme="minorBidi"/>
          <w:b/>
          <w:bCs/>
          <w:color w:val="000000" w:themeColor="text1"/>
        </w:rPr>
      </w:pPr>
      <w:r w:rsidRPr="6F0FD1FB">
        <w:rPr>
          <w:rFonts w:ascii="Calibri" w:hAnsi="Calibri" w:cs="Calibri"/>
        </w:rPr>
        <w:t xml:space="preserve">We need to obtain information about you, so that we can provide the financial advice you require. This information is normally obtained directly from clients in a </w:t>
      </w:r>
      <w:proofErr w:type="gramStart"/>
      <w:r w:rsidRPr="6F0FD1FB">
        <w:rPr>
          <w:rFonts w:ascii="Calibri" w:hAnsi="Calibri" w:cs="Calibri"/>
        </w:rPr>
        <w:t>face to face</w:t>
      </w:r>
      <w:proofErr w:type="gramEnd"/>
      <w:r w:rsidRPr="6F0FD1FB">
        <w:rPr>
          <w:rFonts w:ascii="Calibri" w:hAnsi="Calibri" w:cs="Calibri"/>
        </w:rPr>
        <w:t xml:space="preserve"> meeting. It may also be obtained by telephone, post or other means. We hold such information as Data Controllers in accordance with the requirements of the Data Protection Act 2018</w:t>
      </w:r>
      <w:r w:rsidR="00503B2B">
        <w:rPr>
          <w:rFonts w:ascii="Calibri" w:hAnsi="Calibri" w:cs="Calibri"/>
        </w:rPr>
        <w:t>.</w:t>
      </w:r>
      <w:r w:rsidRPr="6F0FD1FB">
        <w:rPr>
          <w:rFonts w:ascii="Calibri" w:hAnsi="Calibri" w:cs="Calibri"/>
        </w:rPr>
        <w:t xml:space="preserve"> We use this information to analyse your current and future financial needs so that we can ensure that any subsequent advice takes due account of, and is suitable to, your circumstances. We will not share your information with any other party except as indicated in this Privacy Statement or where required to do so by any statutory, governmental or regulatory body for legitimate purposes.</w:t>
      </w:r>
    </w:p>
    <w:p w14:paraId="666EA1DC" w14:textId="7CE7F918" w:rsidR="001A4608" w:rsidRPr="00AC03BD" w:rsidRDefault="001A4608" w:rsidP="001B1F4C">
      <w:pPr>
        <w:pStyle w:val="Pa4"/>
        <w:spacing w:before="40" w:line="240" w:lineRule="auto"/>
        <w:ind w:left="380" w:hanging="380"/>
        <w:rPr>
          <w:rFonts w:asciiTheme="minorHAnsi" w:hAnsiTheme="minorHAnsi" w:cstheme="minorHAnsi"/>
          <w:sz w:val="22"/>
          <w:szCs w:val="22"/>
        </w:rPr>
      </w:pPr>
      <w:r w:rsidRPr="00AC03BD">
        <w:rPr>
          <w:rFonts w:asciiTheme="minorHAnsi" w:hAnsiTheme="minorHAnsi" w:cstheme="minorHAnsi"/>
          <w:b/>
          <w:bCs/>
          <w:sz w:val="22"/>
          <w:szCs w:val="22"/>
        </w:rPr>
        <w:t xml:space="preserve">Sharing and transferring personal information </w:t>
      </w:r>
    </w:p>
    <w:p w14:paraId="40288779" w14:textId="62133D75" w:rsidR="004F796B" w:rsidRPr="00A30520" w:rsidRDefault="001A4608" w:rsidP="001B1F4C">
      <w:pPr>
        <w:pStyle w:val="Pa5"/>
        <w:spacing w:after="40" w:line="240" w:lineRule="auto"/>
        <w:rPr>
          <w:rFonts w:asciiTheme="minorHAnsi" w:hAnsiTheme="minorHAnsi" w:cstheme="minorHAnsi"/>
          <w:color w:val="000000"/>
          <w:sz w:val="20"/>
          <w:szCs w:val="20"/>
        </w:rPr>
      </w:pPr>
      <w:r w:rsidRPr="002E46F6">
        <w:rPr>
          <w:rFonts w:asciiTheme="minorHAnsi" w:hAnsiTheme="minorHAnsi" w:cstheme="minorHAnsi"/>
          <w:color w:val="000000"/>
          <w:sz w:val="20"/>
          <w:szCs w:val="20"/>
        </w:rPr>
        <w:t>W</w:t>
      </w:r>
      <w:r w:rsidR="00BA77E1" w:rsidRPr="002E46F6">
        <w:rPr>
          <w:rFonts w:asciiTheme="minorHAnsi" w:hAnsiTheme="minorHAnsi" w:cstheme="minorHAnsi"/>
          <w:color w:val="000000"/>
          <w:sz w:val="20"/>
          <w:szCs w:val="20"/>
        </w:rPr>
        <w:t>her</w:t>
      </w:r>
      <w:r w:rsidRPr="002E46F6">
        <w:rPr>
          <w:rFonts w:asciiTheme="minorHAnsi" w:hAnsiTheme="minorHAnsi" w:cstheme="minorHAnsi"/>
          <w:color w:val="000000"/>
          <w:sz w:val="20"/>
          <w:szCs w:val="20"/>
        </w:rPr>
        <w:t xml:space="preserve">e </w:t>
      </w:r>
      <w:r w:rsidR="00107E55" w:rsidRPr="002E46F6">
        <w:rPr>
          <w:rFonts w:asciiTheme="minorHAnsi" w:hAnsiTheme="minorHAnsi" w:cstheme="minorHAnsi"/>
          <w:color w:val="000000"/>
          <w:sz w:val="20"/>
          <w:szCs w:val="20"/>
        </w:rPr>
        <w:t xml:space="preserve">necessary to the provision of our service, we </w:t>
      </w:r>
      <w:r w:rsidR="008740E2" w:rsidRPr="002E46F6">
        <w:rPr>
          <w:rFonts w:asciiTheme="minorHAnsi" w:hAnsiTheme="minorHAnsi" w:cstheme="minorHAnsi"/>
          <w:color w:val="000000"/>
          <w:sz w:val="20"/>
          <w:szCs w:val="20"/>
        </w:rPr>
        <w:t xml:space="preserve">may </w:t>
      </w:r>
      <w:r w:rsidRPr="002E46F6">
        <w:rPr>
          <w:rFonts w:asciiTheme="minorHAnsi" w:hAnsiTheme="minorHAnsi" w:cstheme="minorHAnsi"/>
          <w:color w:val="000000"/>
          <w:sz w:val="20"/>
          <w:szCs w:val="20"/>
        </w:rPr>
        <w:t xml:space="preserve">share </w:t>
      </w:r>
      <w:r w:rsidR="008740E2" w:rsidRPr="002E46F6">
        <w:rPr>
          <w:rFonts w:asciiTheme="minorHAnsi" w:hAnsiTheme="minorHAnsi" w:cstheme="minorHAnsi"/>
          <w:color w:val="000000"/>
          <w:sz w:val="20"/>
          <w:szCs w:val="20"/>
        </w:rPr>
        <w:t xml:space="preserve">your </w:t>
      </w:r>
      <w:r w:rsidRPr="002E46F6">
        <w:rPr>
          <w:rFonts w:asciiTheme="minorHAnsi" w:hAnsiTheme="minorHAnsi" w:cstheme="minorHAnsi"/>
          <w:color w:val="000000"/>
          <w:sz w:val="20"/>
          <w:szCs w:val="20"/>
        </w:rPr>
        <w:t>personal information with third parties</w:t>
      </w:r>
      <w:r w:rsidR="00107E55" w:rsidRPr="002E46F6">
        <w:rPr>
          <w:rFonts w:asciiTheme="minorHAnsi" w:hAnsiTheme="minorHAnsi" w:cstheme="minorHAnsi"/>
          <w:color w:val="000000"/>
          <w:sz w:val="20"/>
          <w:szCs w:val="20"/>
        </w:rPr>
        <w:t xml:space="preserve">. </w:t>
      </w:r>
      <w:r w:rsidR="00F14201" w:rsidRPr="00A30520">
        <w:rPr>
          <w:rFonts w:asciiTheme="minorHAnsi" w:hAnsiTheme="minorHAnsi" w:cstheme="minorHAnsi"/>
          <w:color w:val="000000"/>
          <w:sz w:val="20"/>
          <w:szCs w:val="20"/>
        </w:rPr>
        <w:t>The categories of third party are listed later in this notice.</w:t>
      </w:r>
      <w:r w:rsidR="007760C3" w:rsidRPr="00A30520">
        <w:rPr>
          <w:rFonts w:asciiTheme="minorHAnsi" w:hAnsiTheme="minorHAnsi" w:cstheme="minorHAnsi"/>
          <w:color w:val="000000"/>
          <w:sz w:val="20"/>
          <w:szCs w:val="20"/>
        </w:rPr>
        <w:t xml:space="preserve"> We will confirm the actual third parties with whom we might/will share your information when we have identified</w:t>
      </w:r>
      <w:r w:rsidR="00230212" w:rsidRPr="00A30520">
        <w:rPr>
          <w:rFonts w:asciiTheme="minorHAnsi" w:hAnsiTheme="minorHAnsi" w:cstheme="minorHAnsi"/>
          <w:color w:val="000000"/>
          <w:sz w:val="20"/>
          <w:szCs w:val="20"/>
        </w:rPr>
        <w:t xml:space="preserve"> the </w:t>
      </w:r>
      <w:r w:rsidR="0018063D" w:rsidRPr="00A30520">
        <w:rPr>
          <w:rFonts w:asciiTheme="minorHAnsi" w:hAnsiTheme="minorHAnsi" w:cstheme="minorHAnsi"/>
          <w:color w:val="000000"/>
          <w:sz w:val="20"/>
          <w:szCs w:val="20"/>
        </w:rPr>
        <w:t xml:space="preserve">product/service </w:t>
      </w:r>
      <w:r w:rsidR="00230212" w:rsidRPr="00A30520">
        <w:rPr>
          <w:rFonts w:asciiTheme="minorHAnsi" w:hAnsiTheme="minorHAnsi" w:cstheme="minorHAnsi"/>
          <w:color w:val="000000"/>
          <w:sz w:val="20"/>
          <w:szCs w:val="20"/>
        </w:rPr>
        <w:t xml:space="preserve">providers </w:t>
      </w:r>
      <w:r w:rsidR="00F72FBD" w:rsidRPr="00A30520">
        <w:rPr>
          <w:rFonts w:asciiTheme="minorHAnsi" w:hAnsiTheme="minorHAnsi" w:cstheme="minorHAnsi"/>
          <w:color w:val="000000"/>
          <w:sz w:val="20"/>
          <w:szCs w:val="20"/>
        </w:rPr>
        <w:t>that we recommend you use. This will usually be done in our suitability report</w:t>
      </w:r>
      <w:r w:rsidR="006E68C0" w:rsidRPr="00A30520">
        <w:rPr>
          <w:rFonts w:asciiTheme="minorHAnsi" w:hAnsiTheme="minorHAnsi" w:cstheme="minorHAnsi"/>
          <w:color w:val="000000"/>
          <w:sz w:val="20"/>
          <w:szCs w:val="20"/>
        </w:rPr>
        <w:t xml:space="preserve"> in which we </w:t>
      </w:r>
      <w:r w:rsidR="00164FBE" w:rsidRPr="00A30520">
        <w:rPr>
          <w:rFonts w:asciiTheme="minorHAnsi" w:hAnsiTheme="minorHAnsi" w:cstheme="minorHAnsi"/>
          <w:color w:val="000000"/>
          <w:sz w:val="20"/>
          <w:szCs w:val="20"/>
        </w:rPr>
        <w:t>detail</w:t>
      </w:r>
      <w:r w:rsidR="006E68C0" w:rsidRPr="00A30520">
        <w:rPr>
          <w:rFonts w:asciiTheme="minorHAnsi" w:hAnsiTheme="minorHAnsi" w:cstheme="minorHAnsi"/>
          <w:color w:val="000000"/>
          <w:sz w:val="20"/>
          <w:szCs w:val="20"/>
        </w:rPr>
        <w:t xml:space="preserve"> our recommendations to you.</w:t>
      </w:r>
    </w:p>
    <w:p w14:paraId="50F00BD5" w14:textId="5C764A56" w:rsidR="001A4608" w:rsidRPr="000D5B52" w:rsidRDefault="005F6782" w:rsidP="4D669300">
      <w:pPr>
        <w:pStyle w:val="Pa5"/>
        <w:spacing w:after="120" w:line="240" w:lineRule="auto"/>
        <w:rPr>
          <w:rFonts w:asciiTheme="minorHAnsi" w:hAnsiTheme="minorHAnsi"/>
          <w:sz w:val="20"/>
          <w:szCs w:val="20"/>
        </w:rPr>
      </w:pPr>
      <w:r w:rsidRPr="4D669300">
        <w:rPr>
          <w:rFonts w:asciiTheme="minorHAnsi" w:hAnsiTheme="minorHAnsi"/>
          <w:color w:val="000000" w:themeColor="text1"/>
          <w:sz w:val="20"/>
          <w:szCs w:val="20"/>
        </w:rPr>
        <w:t>Until you have been informed of the actual third parties with whom we might share your inf</w:t>
      </w:r>
      <w:r w:rsidR="004F796B" w:rsidRPr="4D669300">
        <w:rPr>
          <w:rFonts w:asciiTheme="minorHAnsi" w:hAnsiTheme="minorHAnsi"/>
          <w:color w:val="000000" w:themeColor="text1"/>
          <w:sz w:val="20"/>
          <w:szCs w:val="20"/>
        </w:rPr>
        <w:t>or</w:t>
      </w:r>
      <w:r w:rsidRPr="4D669300">
        <w:rPr>
          <w:rFonts w:asciiTheme="minorHAnsi" w:hAnsiTheme="minorHAnsi"/>
          <w:color w:val="000000" w:themeColor="text1"/>
          <w:sz w:val="20"/>
          <w:szCs w:val="20"/>
        </w:rPr>
        <w:t>mation</w:t>
      </w:r>
      <w:r w:rsidR="004F796B" w:rsidRPr="4D669300">
        <w:rPr>
          <w:rFonts w:asciiTheme="minorHAnsi" w:hAnsiTheme="minorHAnsi"/>
          <w:color w:val="000000" w:themeColor="text1"/>
          <w:sz w:val="20"/>
          <w:szCs w:val="20"/>
        </w:rPr>
        <w:t xml:space="preserve">, </w:t>
      </w:r>
      <w:r w:rsidR="00A30520" w:rsidRPr="4D669300">
        <w:rPr>
          <w:rFonts w:asciiTheme="minorHAnsi" w:hAnsiTheme="minorHAnsi"/>
          <w:sz w:val="20"/>
          <w:szCs w:val="20"/>
        </w:rPr>
        <w:t xml:space="preserve">and </w:t>
      </w:r>
      <w:proofErr w:type="gramStart"/>
      <w:r w:rsidR="00FB419C" w:rsidRPr="4D669300">
        <w:rPr>
          <w:rFonts w:asciiTheme="minorHAnsi" w:hAnsiTheme="minorHAnsi"/>
          <w:sz w:val="20"/>
          <w:szCs w:val="20"/>
        </w:rPr>
        <w:t>provided that</w:t>
      </w:r>
      <w:proofErr w:type="gramEnd"/>
      <w:r w:rsidR="00FB419C" w:rsidRPr="4D669300">
        <w:rPr>
          <w:rFonts w:asciiTheme="minorHAnsi" w:hAnsiTheme="minorHAnsi"/>
          <w:sz w:val="20"/>
          <w:szCs w:val="20"/>
        </w:rPr>
        <w:t xml:space="preserve"> </w:t>
      </w:r>
      <w:r w:rsidR="00A30520" w:rsidRPr="4D669300">
        <w:rPr>
          <w:rFonts w:asciiTheme="minorHAnsi" w:hAnsiTheme="minorHAnsi"/>
          <w:sz w:val="20"/>
          <w:szCs w:val="20"/>
        </w:rPr>
        <w:t>you have not terminated our contract or otherwise objected to that sharing</w:t>
      </w:r>
      <w:r w:rsidR="00490DCE" w:rsidRPr="4D669300">
        <w:rPr>
          <w:rFonts w:asciiTheme="minorHAnsi" w:hAnsiTheme="minorHAnsi"/>
          <w:color w:val="000000" w:themeColor="text1"/>
          <w:sz w:val="20"/>
          <w:szCs w:val="20"/>
        </w:rPr>
        <w:t xml:space="preserve">, </w:t>
      </w:r>
      <w:r w:rsidR="004F796B" w:rsidRPr="4D669300">
        <w:rPr>
          <w:rFonts w:asciiTheme="minorHAnsi" w:hAnsiTheme="minorHAnsi"/>
          <w:color w:val="000000" w:themeColor="text1"/>
          <w:sz w:val="20"/>
          <w:szCs w:val="20"/>
        </w:rPr>
        <w:t>w</w:t>
      </w:r>
      <w:r w:rsidR="002009FC" w:rsidRPr="4D669300">
        <w:rPr>
          <w:rFonts w:asciiTheme="minorHAnsi" w:hAnsiTheme="minorHAnsi"/>
          <w:color w:val="000000" w:themeColor="text1"/>
          <w:sz w:val="20"/>
          <w:szCs w:val="20"/>
        </w:rPr>
        <w:t xml:space="preserve">e </w:t>
      </w:r>
      <w:r w:rsidR="004F796B" w:rsidRPr="4D669300">
        <w:rPr>
          <w:rFonts w:asciiTheme="minorHAnsi" w:hAnsiTheme="minorHAnsi"/>
          <w:color w:val="000000" w:themeColor="text1"/>
          <w:sz w:val="20"/>
          <w:szCs w:val="20"/>
        </w:rPr>
        <w:t>will only share</w:t>
      </w:r>
      <w:r w:rsidR="002009FC" w:rsidRPr="4D669300">
        <w:rPr>
          <w:rFonts w:asciiTheme="minorHAnsi" w:hAnsiTheme="minorHAnsi"/>
          <w:color w:val="000000" w:themeColor="text1"/>
          <w:sz w:val="20"/>
          <w:szCs w:val="20"/>
        </w:rPr>
        <w:t xml:space="preserve"> in a </w:t>
      </w:r>
      <w:r w:rsidR="007760C3" w:rsidRPr="4D669300">
        <w:rPr>
          <w:rFonts w:asciiTheme="minorHAnsi" w:hAnsiTheme="minorHAnsi"/>
          <w:color w:val="000000" w:themeColor="text1"/>
          <w:sz w:val="20"/>
          <w:szCs w:val="20"/>
        </w:rPr>
        <w:t>way</w:t>
      </w:r>
      <w:r w:rsidR="002009FC" w:rsidRPr="4D669300">
        <w:rPr>
          <w:rFonts w:asciiTheme="minorHAnsi" w:hAnsiTheme="minorHAnsi"/>
          <w:color w:val="000000" w:themeColor="text1"/>
          <w:sz w:val="20"/>
          <w:szCs w:val="20"/>
        </w:rPr>
        <w:t xml:space="preserve"> that does not enable the third party to identify yo</w:t>
      </w:r>
      <w:r w:rsidR="00892736" w:rsidRPr="4D669300">
        <w:rPr>
          <w:rFonts w:asciiTheme="minorHAnsi" w:hAnsiTheme="minorHAnsi"/>
          <w:color w:val="000000" w:themeColor="text1"/>
          <w:sz w:val="20"/>
          <w:szCs w:val="20"/>
        </w:rPr>
        <w:t>u.</w:t>
      </w:r>
      <w:r w:rsidR="001A4608" w:rsidRPr="4D669300">
        <w:rPr>
          <w:rFonts w:asciiTheme="minorHAnsi" w:hAnsiTheme="minorHAnsi"/>
          <w:color w:val="000000" w:themeColor="text1"/>
          <w:sz w:val="20"/>
          <w:szCs w:val="20"/>
        </w:rPr>
        <w:t xml:space="preserve"> Sometimes we transfer personal information to other countries outside the UK for these purposes, where suitable protection is in place.</w:t>
      </w:r>
    </w:p>
    <w:p w14:paraId="5248AF4C" w14:textId="77777777" w:rsidR="00E23517" w:rsidRDefault="001A0CB8" w:rsidP="4D669300">
      <w:pPr>
        <w:pStyle w:val="Pa5"/>
        <w:spacing w:line="240" w:lineRule="auto"/>
        <w:rPr>
          <w:rFonts w:asciiTheme="minorHAnsi" w:hAnsiTheme="minorHAnsi"/>
          <w:b/>
          <w:bCs/>
          <w:sz w:val="22"/>
          <w:szCs w:val="22"/>
        </w:rPr>
      </w:pPr>
      <w:r>
        <w:br/>
      </w:r>
    </w:p>
    <w:p w14:paraId="019C945C" w14:textId="5CD4297E" w:rsidR="001A4608" w:rsidRPr="000D5B52" w:rsidRDefault="001A4608" w:rsidP="4D669300">
      <w:pPr>
        <w:pStyle w:val="Pa5"/>
        <w:spacing w:line="240" w:lineRule="auto"/>
        <w:rPr>
          <w:rFonts w:asciiTheme="minorHAnsi" w:hAnsiTheme="minorHAnsi"/>
          <w:sz w:val="20"/>
          <w:szCs w:val="20"/>
        </w:rPr>
      </w:pPr>
      <w:r w:rsidRPr="4D669300">
        <w:rPr>
          <w:rFonts w:asciiTheme="minorHAnsi" w:hAnsiTheme="minorHAnsi"/>
          <w:b/>
          <w:bCs/>
          <w:sz w:val="22"/>
          <w:szCs w:val="22"/>
        </w:rPr>
        <w:lastRenderedPageBreak/>
        <w:t xml:space="preserve">Keeping personal information </w:t>
      </w:r>
    </w:p>
    <w:p w14:paraId="39F50DC2" w14:textId="49B23B0B" w:rsidR="00F10C97" w:rsidRPr="002E46F6" w:rsidRDefault="001A4608" w:rsidP="4D669300">
      <w:pPr>
        <w:pStyle w:val="Pa5"/>
        <w:spacing w:after="240" w:line="240" w:lineRule="auto"/>
        <w:rPr>
          <w:rFonts w:asciiTheme="minorHAnsi" w:hAnsiTheme="minorHAnsi"/>
          <w:color w:val="000000" w:themeColor="text1"/>
          <w:sz w:val="20"/>
          <w:szCs w:val="20"/>
        </w:rPr>
      </w:pPr>
      <w:r w:rsidRPr="4D669300">
        <w:rPr>
          <w:rFonts w:asciiTheme="minorHAnsi" w:hAnsiTheme="minorHAnsi"/>
          <w:color w:val="000000" w:themeColor="text1"/>
          <w:sz w:val="20"/>
          <w:szCs w:val="20"/>
        </w:rPr>
        <w:t>We keep your personal information securely for as long as we need to for the purpose</w:t>
      </w:r>
      <w:r w:rsidR="00324C29" w:rsidRPr="4D669300">
        <w:rPr>
          <w:rFonts w:asciiTheme="minorHAnsi" w:hAnsiTheme="minorHAnsi"/>
          <w:color w:val="000000" w:themeColor="text1"/>
          <w:sz w:val="20"/>
          <w:szCs w:val="20"/>
        </w:rPr>
        <w:t xml:space="preserve"> of providing you with </w:t>
      </w:r>
      <w:r w:rsidR="00A33749" w:rsidRPr="4D669300">
        <w:rPr>
          <w:rFonts w:asciiTheme="minorHAnsi" w:hAnsiTheme="minorHAnsi"/>
          <w:color w:val="000000" w:themeColor="text1"/>
          <w:sz w:val="20"/>
          <w:szCs w:val="20"/>
        </w:rPr>
        <w:t>financial advice under the terms of our service/fee agreement (contract)</w:t>
      </w:r>
      <w:r w:rsidR="001F5E3C" w:rsidRPr="4D669300">
        <w:rPr>
          <w:rFonts w:asciiTheme="minorHAnsi" w:hAnsiTheme="minorHAnsi"/>
          <w:color w:val="000000" w:themeColor="text1"/>
          <w:sz w:val="20"/>
          <w:szCs w:val="20"/>
        </w:rPr>
        <w:t xml:space="preserve"> or for as long as we are required to by relevant regulation</w:t>
      </w:r>
      <w:r w:rsidRPr="4D669300">
        <w:rPr>
          <w:rFonts w:asciiTheme="minorHAnsi" w:hAnsiTheme="minorHAnsi"/>
          <w:color w:val="000000" w:themeColor="text1"/>
          <w:sz w:val="20"/>
          <w:szCs w:val="20"/>
        </w:rPr>
        <w:t>s</w:t>
      </w:r>
      <w:r w:rsidR="000E6804" w:rsidRPr="4D669300">
        <w:rPr>
          <w:rFonts w:asciiTheme="minorHAnsi" w:hAnsiTheme="minorHAnsi"/>
          <w:color w:val="000000" w:themeColor="text1"/>
          <w:sz w:val="20"/>
          <w:szCs w:val="20"/>
        </w:rPr>
        <w:t>.</w:t>
      </w:r>
    </w:p>
    <w:p w14:paraId="2AC99079" w14:textId="575C0D3C" w:rsidR="001A4608" w:rsidRPr="000D5B52" w:rsidRDefault="006C04F6" w:rsidP="001B1F4C">
      <w:pPr>
        <w:pStyle w:val="Pa4"/>
        <w:spacing w:before="40" w:line="240" w:lineRule="auto"/>
        <w:ind w:left="380" w:hanging="380"/>
        <w:rPr>
          <w:rFonts w:asciiTheme="minorHAnsi" w:hAnsiTheme="minorHAnsi" w:cstheme="minorHAnsi"/>
          <w:sz w:val="22"/>
          <w:szCs w:val="22"/>
        </w:rPr>
      </w:pPr>
      <w:r w:rsidRPr="000D5B52">
        <w:rPr>
          <w:rFonts w:asciiTheme="minorHAnsi" w:hAnsiTheme="minorHAnsi" w:cstheme="minorHAnsi"/>
          <w:b/>
          <w:bCs/>
          <w:sz w:val="22"/>
          <w:szCs w:val="22"/>
        </w:rPr>
        <w:t>L</w:t>
      </w:r>
      <w:r w:rsidR="000D218E" w:rsidRPr="000D5B52">
        <w:rPr>
          <w:rFonts w:asciiTheme="minorHAnsi" w:hAnsiTheme="minorHAnsi" w:cstheme="minorHAnsi"/>
          <w:b/>
          <w:bCs/>
          <w:sz w:val="22"/>
          <w:szCs w:val="22"/>
        </w:rPr>
        <w:t>egal</w:t>
      </w:r>
      <w:r w:rsidRPr="000D5B52">
        <w:rPr>
          <w:rFonts w:asciiTheme="minorHAnsi" w:hAnsiTheme="minorHAnsi" w:cstheme="minorHAnsi"/>
          <w:b/>
          <w:bCs/>
          <w:sz w:val="22"/>
          <w:szCs w:val="22"/>
        </w:rPr>
        <w:t xml:space="preserve"> basis for collecting/processing information</w:t>
      </w:r>
      <w:r w:rsidR="001A4608" w:rsidRPr="000D5B52">
        <w:rPr>
          <w:rFonts w:asciiTheme="minorHAnsi" w:hAnsiTheme="minorHAnsi" w:cstheme="minorHAnsi"/>
          <w:b/>
          <w:bCs/>
          <w:sz w:val="22"/>
          <w:szCs w:val="22"/>
        </w:rPr>
        <w:t xml:space="preserve"> </w:t>
      </w:r>
    </w:p>
    <w:p w14:paraId="1F54888D" w14:textId="65F6F8FB" w:rsidR="000D218E" w:rsidRDefault="000D218E" w:rsidP="4D669300">
      <w:pPr>
        <w:pStyle w:val="Pa5"/>
        <w:spacing w:after="120" w:line="240" w:lineRule="auto"/>
        <w:rPr>
          <w:rFonts w:asciiTheme="minorHAnsi" w:hAnsiTheme="minorHAnsi"/>
          <w:color w:val="000000" w:themeColor="text1"/>
          <w:sz w:val="20"/>
          <w:szCs w:val="20"/>
        </w:rPr>
      </w:pPr>
      <w:r w:rsidRPr="4D669300">
        <w:rPr>
          <w:rFonts w:asciiTheme="minorHAnsi" w:hAnsiTheme="minorHAnsi"/>
          <w:color w:val="000000" w:themeColor="text1"/>
          <w:sz w:val="20"/>
          <w:szCs w:val="20"/>
        </w:rPr>
        <w:t xml:space="preserve">The legal basis on which </w:t>
      </w:r>
      <w:r w:rsidR="00126159" w:rsidRPr="4D669300">
        <w:rPr>
          <w:rFonts w:asciiTheme="minorHAnsi" w:hAnsiTheme="minorHAnsi"/>
          <w:color w:val="000000" w:themeColor="text1"/>
          <w:sz w:val="20"/>
          <w:szCs w:val="20"/>
        </w:rPr>
        <w:t>m</w:t>
      </w:r>
      <w:r w:rsidR="008740E2" w:rsidRPr="4D669300">
        <w:rPr>
          <w:rFonts w:asciiTheme="minorHAnsi" w:hAnsiTheme="minorHAnsi"/>
          <w:color w:val="000000" w:themeColor="text1"/>
          <w:sz w:val="20"/>
          <w:szCs w:val="20"/>
        </w:rPr>
        <w:t xml:space="preserve">ost of the information that you provide will be </w:t>
      </w:r>
      <w:r w:rsidR="006C04F6" w:rsidRPr="4D669300">
        <w:rPr>
          <w:rFonts w:asciiTheme="minorHAnsi" w:hAnsiTheme="minorHAnsi"/>
          <w:color w:val="000000" w:themeColor="text1"/>
          <w:sz w:val="20"/>
          <w:szCs w:val="20"/>
        </w:rPr>
        <w:t>collected and processed</w:t>
      </w:r>
      <w:r w:rsidR="00126159" w:rsidRPr="4D669300">
        <w:rPr>
          <w:rFonts w:asciiTheme="minorHAnsi" w:hAnsiTheme="minorHAnsi"/>
          <w:color w:val="000000" w:themeColor="text1"/>
          <w:sz w:val="20"/>
          <w:szCs w:val="20"/>
        </w:rPr>
        <w:t xml:space="preserve"> is to enable us to</w:t>
      </w:r>
      <w:r w:rsidR="0039269A" w:rsidRPr="4D669300">
        <w:rPr>
          <w:rFonts w:asciiTheme="minorHAnsi" w:hAnsiTheme="minorHAnsi"/>
          <w:color w:val="000000" w:themeColor="text1"/>
          <w:sz w:val="20"/>
          <w:szCs w:val="20"/>
        </w:rPr>
        <w:t xml:space="preserve"> provide the financial advice that </w:t>
      </w:r>
      <w:r w:rsidR="008A3CCF" w:rsidRPr="4D669300">
        <w:rPr>
          <w:rFonts w:asciiTheme="minorHAnsi" w:hAnsiTheme="minorHAnsi"/>
          <w:color w:val="000000" w:themeColor="text1"/>
          <w:sz w:val="20"/>
          <w:szCs w:val="20"/>
        </w:rPr>
        <w:t xml:space="preserve">we have agreed you require. </w:t>
      </w:r>
      <w:r w:rsidR="005A2F8C" w:rsidRPr="4D669300">
        <w:rPr>
          <w:rFonts w:asciiTheme="minorHAnsi" w:hAnsiTheme="minorHAnsi"/>
          <w:color w:val="000000" w:themeColor="text1"/>
          <w:sz w:val="20"/>
          <w:szCs w:val="20"/>
        </w:rPr>
        <w:t>However, some types of information</w:t>
      </w:r>
      <w:r w:rsidR="00503EFB" w:rsidRPr="4D669300">
        <w:rPr>
          <w:rFonts w:asciiTheme="minorHAnsi" w:hAnsiTheme="minorHAnsi"/>
          <w:color w:val="000000" w:themeColor="text1"/>
          <w:sz w:val="20"/>
          <w:szCs w:val="20"/>
        </w:rPr>
        <w:t xml:space="preserve"> r</w:t>
      </w:r>
      <w:r w:rsidR="00825DDC" w:rsidRPr="4D669300">
        <w:rPr>
          <w:rFonts w:asciiTheme="minorHAnsi" w:hAnsiTheme="minorHAnsi"/>
          <w:color w:val="000000" w:themeColor="text1"/>
          <w:sz w:val="20"/>
          <w:szCs w:val="20"/>
        </w:rPr>
        <w:t xml:space="preserve">equire your explicit consent.  </w:t>
      </w:r>
      <w:proofErr w:type="gramStart"/>
      <w:r w:rsidR="00825DDC" w:rsidRPr="4D669300">
        <w:rPr>
          <w:rFonts w:asciiTheme="minorHAnsi" w:hAnsiTheme="minorHAnsi"/>
          <w:color w:val="000000" w:themeColor="text1"/>
          <w:sz w:val="20"/>
          <w:szCs w:val="20"/>
        </w:rPr>
        <w:t>I</w:t>
      </w:r>
      <w:r w:rsidR="005A2F8C" w:rsidRPr="4D669300">
        <w:rPr>
          <w:rFonts w:asciiTheme="minorHAnsi" w:hAnsiTheme="minorHAnsi"/>
          <w:color w:val="000000" w:themeColor="text1"/>
          <w:sz w:val="20"/>
          <w:szCs w:val="20"/>
        </w:rPr>
        <w:t>n particular</w:t>
      </w:r>
      <w:r w:rsidR="00825DDC" w:rsidRPr="4D669300">
        <w:rPr>
          <w:rFonts w:asciiTheme="minorHAnsi" w:hAnsiTheme="minorHAnsi"/>
          <w:color w:val="000000" w:themeColor="text1"/>
          <w:sz w:val="20"/>
          <w:szCs w:val="20"/>
        </w:rPr>
        <w:t>,</w:t>
      </w:r>
      <w:r w:rsidR="005A2F8C" w:rsidRPr="4D669300">
        <w:rPr>
          <w:rFonts w:asciiTheme="minorHAnsi" w:hAnsiTheme="minorHAnsi"/>
          <w:color w:val="000000" w:themeColor="text1"/>
          <w:sz w:val="20"/>
          <w:szCs w:val="20"/>
        </w:rPr>
        <w:t xml:space="preserve"> </w:t>
      </w:r>
      <w:r w:rsidR="002B1A90" w:rsidRPr="4D669300">
        <w:rPr>
          <w:rFonts w:asciiTheme="minorHAnsi" w:hAnsiTheme="minorHAnsi"/>
          <w:color w:val="000000" w:themeColor="text1"/>
          <w:sz w:val="20"/>
          <w:szCs w:val="20"/>
        </w:rPr>
        <w:t>in</w:t>
      </w:r>
      <w:proofErr w:type="gramEnd"/>
      <w:r w:rsidR="002B1A90" w:rsidRPr="4D669300">
        <w:rPr>
          <w:rFonts w:asciiTheme="minorHAnsi" w:hAnsiTheme="minorHAnsi"/>
          <w:color w:val="000000" w:themeColor="text1"/>
          <w:sz w:val="20"/>
          <w:szCs w:val="20"/>
        </w:rPr>
        <w:t xml:space="preserve"> relation to any adverse health history you might have. We will </w:t>
      </w:r>
      <w:r w:rsidR="00F62F17" w:rsidRPr="4D669300">
        <w:rPr>
          <w:rFonts w:asciiTheme="minorHAnsi" w:hAnsiTheme="minorHAnsi"/>
          <w:color w:val="000000" w:themeColor="text1"/>
          <w:sz w:val="20"/>
          <w:szCs w:val="20"/>
        </w:rPr>
        <w:t>seek you</w:t>
      </w:r>
      <w:r w:rsidR="00F2197B" w:rsidRPr="4D669300">
        <w:rPr>
          <w:rFonts w:asciiTheme="minorHAnsi" w:hAnsiTheme="minorHAnsi"/>
          <w:color w:val="000000" w:themeColor="text1"/>
          <w:sz w:val="20"/>
          <w:szCs w:val="20"/>
        </w:rPr>
        <w:t>r</w:t>
      </w:r>
      <w:r w:rsidR="00F62F17" w:rsidRPr="4D669300">
        <w:rPr>
          <w:rFonts w:asciiTheme="minorHAnsi" w:hAnsiTheme="minorHAnsi"/>
          <w:color w:val="000000" w:themeColor="text1"/>
          <w:sz w:val="20"/>
          <w:szCs w:val="20"/>
        </w:rPr>
        <w:t xml:space="preserve"> consent </w:t>
      </w:r>
      <w:r w:rsidR="00F2197B" w:rsidRPr="4D669300">
        <w:rPr>
          <w:rFonts w:asciiTheme="minorHAnsi" w:hAnsiTheme="minorHAnsi"/>
          <w:color w:val="000000" w:themeColor="text1"/>
          <w:sz w:val="20"/>
          <w:szCs w:val="20"/>
        </w:rPr>
        <w:t>if</w:t>
      </w:r>
      <w:r w:rsidR="00F62F17" w:rsidRPr="4D669300">
        <w:rPr>
          <w:rFonts w:asciiTheme="minorHAnsi" w:hAnsiTheme="minorHAnsi"/>
          <w:color w:val="000000" w:themeColor="text1"/>
          <w:sz w:val="20"/>
          <w:szCs w:val="20"/>
        </w:rPr>
        <w:t xml:space="preserve"> required.</w:t>
      </w:r>
      <w:r w:rsidR="001A4608" w:rsidRPr="4D669300">
        <w:rPr>
          <w:rFonts w:asciiTheme="minorHAnsi" w:hAnsiTheme="minorHAnsi"/>
          <w:color w:val="000000" w:themeColor="text1"/>
          <w:sz w:val="20"/>
          <w:szCs w:val="20"/>
        </w:rPr>
        <w:t xml:space="preserve"> Where you have given us consent, you have the right to withdraw it at any time.</w:t>
      </w:r>
    </w:p>
    <w:p w14:paraId="51B1A0FC" w14:textId="16A10DF3" w:rsidR="7A7F7789" w:rsidRDefault="7A7F7789" w:rsidP="43B7244C">
      <w:pPr>
        <w:pStyle w:val="Default"/>
        <w:rPr>
          <w:rFonts w:ascii="Calibri" w:eastAsia="Calibri" w:hAnsi="Calibri" w:cs="Calibri"/>
          <w:color w:val="auto"/>
          <w:sz w:val="22"/>
          <w:szCs w:val="22"/>
        </w:rPr>
      </w:pPr>
      <w:r w:rsidRPr="43B7244C">
        <w:rPr>
          <w:rFonts w:ascii="Calibri" w:eastAsia="Calibri" w:hAnsi="Calibri" w:cs="Calibri"/>
          <w:b/>
          <w:bCs/>
          <w:color w:val="auto"/>
          <w:sz w:val="22"/>
          <w:szCs w:val="22"/>
        </w:rPr>
        <w:t>Complaints</w:t>
      </w:r>
    </w:p>
    <w:p w14:paraId="143BF355" w14:textId="60A63EE7" w:rsidR="43B7244C" w:rsidRDefault="7A7F7789" w:rsidP="4D669300">
      <w:pPr>
        <w:pStyle w:val="Default"/>
        <w:rPr>
          <w:rFonts w:ascii="Calibri" w:eastAsia="Calibri" w:hAnsi="Calibri" w:cs="Calibri"/>
          <w:color w:val="000000" w:themeColor="text1"/>
          <w:sz w:val="20"/>
          <w:szCs w:val="20"/>
        </w:rPr>
      </w:pPr>
      <w:r w:rsidRPr="4D669300">
        <w:rPr>
          <w:rFonts w:ascii="Calibri" w:eastAsia="Calibri" w:hAnsi="Calibri" w:cs="Calibri"/>
          <w:color w:val="auto"/>
          <w:sz w:val="20"/>
          <w:szCs w:val="20"/>
        </w:rPr>
        <w:t>If you believe your rights under the Data (Use and Access) Act 2025 have been infringed, you have the right to complain to the Information Commissioner’s Office (ICO).</w:t>
      </w:r>
    </w:p>
    <w:p w14:paraId="796D829B" w14:textId="77777777" w:rsidR="000D5B52" w:rsidRDefault="000D5B52" w:rsidP="00822229">
      <w:pPr>
        <w:pStyle w:val="Pa5"/>
        <w:spacing w:after="40" w:line="240" w:lineRule="auto"/>
        <w:rPr>
          <w:rFonts w:asciiTheme="minorHAnsi" w:hAnsiTheme="minorHAnsi" w:cstheme="minorHAnsi"/>
          <w:b/>
          <w:bCs/>
          <w:color w:val="2F5496" w:themeColor="accent1" w:themeShade="BF"/>
        </w:rPr>
      </w:pPr>
    </w:p>
    <w:p w14:paraId="061DC4E3" w14:textId="296DEEC3" w:rsidR="001A4608" w:rsidRPr="00AE3A6B" w:rsidRDefault="001A4608" w:rsidP="004D0E10">
      <w:pPr>
        <w:pStyle w:val="Pa5"/>
        <w:spacing w:after="120" w:line="240" w:lineRule="auto"/>
        <w:rPr>
          <w:rFonts w:asciiTheme="minorHAnsi" w:hAnsiTheme="minorHAnsi" w:cstheme="minorHAnsi"/>
        </w:rPr>
      </w:pPr>
      <w:r w:rsidRPr="00AE3A6B">
        <w:rPr>
          <w:rFonts w:asciiTheme="minorHAnsi" w:hAnsiTheme="minorHAnsi" w:cstheme="minorHAnsi"/>
          <w:b/>
          <w:bCs/>
        </w:rPr>
        <w:t xml:space="preserve">Full </w:t>
      </w:r>
      <w:r w:rsidR="00AD3BD2" w:rsidRPr="00AE3A6B">
        <w:rPr>
          <w:rFonts w:asciiTheme="minorHAnsi" w:hAnsiTheme="minorHAnsi" w:cstheme="minorHAnsi"/>
          <w:b/>
          <w:bCs/>
        </w:rPr>
        <w:t>Privacy</w:t>
      </w:r>
      <w:r w:rsidRPr="00AE3A6B">
        <w:rPr>
          <w:rFonts w:asciiTheme="minorHAnsi" w:hAnsiTheme="minorHAnsi" w:cstheme="minorHAnsi"/>
          <w:b/>
          <w:bCs/>
        </w:rPr>
        <w:t xml:space="preserve"> Notice </w:t>
      </w:r>
    </w:p>
    <w:p w14:paraId="3F16E62C" w14:textId="28E39435" w:rsidR="001A4608" w:rsidRPr="00AE3A6B" w:rsidRDefault="001A4608" w:rsidP="001B1F4C">
      <w:pPr>
        <w:pStyle w:val="Pa7"/>
        <w:spacing w:before="20" w:after="40" w:line="240" w:lineRule="auto"/>
        <w:rPr>
          <w:rFonts w:asciiTheme="minorHAnsi" w:hAnsiTheme="minorHAnsi" w:cstheme="minorHAnsi"/>
          <w:sz w:val="22"/>
          <w:szCs w:val="22"/>
        </w:rPr>
      </w:pPr>
      <w:r w:rsidRPr="00AE3A6B">
        <w:rPr>
          <w:rFonts w:asciiTheme="minorHAnsi" w:hAnsiTheme="minorHAnsi" w:cstheme="minorHAnsi"/>
          <w:b/>
          <w:bCs/>
          <w:sz w:val="22"/>
          <w:szCs w:val="22"/>
        </w:rPr>
        <w:t>Introduction</w:t>
      </w:r>
    </w:p>
    <w:p w14:paraId="5B2D2FBA" w14:textId="3CAAF023" w:rsidR="00264525" w:rsidRPr="004D0E10" w:rsidRDefault="001A4608" w:rsidP="4D669300">
      <w:pPr>
        <w:pStyle w:val="Pa9"/>
        <w:spacing w:before="20" w:after="120" w:line="240" w:lineRule="auto"/>
        <w:rPr>
          <w:rFonts w:asciiTheme="minorHAnsi" w:hAnsiTheme="minorHAnsi"/>
          <w:sz w:val="20"/>
          <w:szCs w:val="20"/>
        </w:rPr>
      </w:pPr>
      <w:r w:rsidRPr="4D669300">
        <w:rPr>
          <w:rFonts w:asciiTheme="minorHAnsi" w:hAnsiTheme="minorHAnsi"/>
          <w:sz w:val="20"/>
          <w:szCs w:val="20"/>
        </w:rPr>
        <w:t>We take your privacy seriously and you can find out more here about your privacy rights and how we gather, use and share your personal information</w:t>
      </w:r>
      <w:r w:rsidR="00541780" w:rsidRPr="4D669300">
        <w:rPr>
          <w:rFonts w:asciiTheme="minorHAnsi" w:hAnsiTheme="minorHAnsi"/>
          <w:sz w:val="20"/>
          <w:szCs w:val="20"/>
        </w:rPr>
        <w:t>.</w:t>
      </w:r>
      <w:r w:rsidRPr="4D669300">
        <w:rPr>
          <w:rFonts w:asciiTheme="minorHAnsi" w:hAnsiTheme="minorHAnsi"/>
          <w:sz w:val="20"/>
          <w:szCs w:val="20"/>
        </w:rPr>
        <w:t xml:space="preserve"> </w:t>
      </w:r>
    </w:p>
    <w:p w14:paraId="2C56779B" w14:textId="27469E21" w:rsidR="001A4608" w:rsidRPr="004D0E10" w:rsidRDefault="001A4608" w:rsidP="001B1F4C">
      <w:pPr>
        <w:pStyle w:val="Pa7"/>
        <w:spacing w:before="20" w:after="40" w:line="240" w:lineRule="auto"/>
        <w:rPr>
          <w:rFonts w:asciiTheme="minorHAnsi" w:hAnsiTheme="minorHAnsi" w:cstheme="minorHAnsi"/>
          <w:sz w:val="22"/>
          <w:szCs w:val="22"/>
        </w:rPr>
      </w:pPr>
      <w:r w:rsidRPr="004D0E10">
        <w:rPr>
          <w:rFonts w:asciiTheme="minorHAnsi" w:hAnsiTheme="minorHAnsi" w:cstheme="minorHAnsi"/>
          <w:b/>
          <w:bCs/>
          <w:sz w:val="22"/>
          <w:szCs w:val="22"/>
        </w:rPr>
        <w:t>Your Privacy Rights</w:t>
      </w:r>
    </w:p>
    <w:p w14:paraId="2D1ED20A" w14:textId="0EC3F797" w:rsidR="00CB7DFC" w:rsidRPr="002E46F6" w:rsidRDefault="001A4608" w:rsidP="4D669300">
      <w:pPr>
        <w:pStyle w:val="Pa9"/>
        <w:spacing w:after="120" w:line="240" w:lineRule="auto"/>
        <w:rPr>
          <w:rFonts w:asciiTheme="minorHAnsi" w:hAnsiTheme="minorHAnsi"/>
          <w:sz w:val="20"/>
          <w:szCs w:val="20"/>
        </w:rPr>
      </w:pPr>
      <w:r w:rsidRPr="4D669300">
        <w:rPr>
          <w:rFonts w:asciiTheme="minorHAnsi" w:hAnsiTheme="minorHAnsi"/>
          <w:sz w:val="20"/>
          <w:szCs w:val="20"/>
        </w:rPr>
        <w:t>You have the right to see what personal information we hold about you</w:t>
      </w:r>
      <w:r w:rsidR="0014269F" w:rsidRPr="4D669300">
        <w:rPr>
          <w:rFonts w:asciiTheme="minorHAnsi" w:hAnsiTheme="minorHAnsi"/>
          <w:sz w:val="20"/>
          <w:szCs w:val="20"/>
        </w:rPr>
        <w:t xml:space="preserve"> and</w:t>
      </w:r>
      <w:r w:rsidRPr="4D669300">
        <w:rPr>
          <w:rFonts w:asciiTheme="minorHAnsi" w:hAnsiTheme="minorHAnsi"/>
          <w:sz w:val="20"/>
          <w:szCs w:val="20"/>
        </w:rPr>
        <w:t xml:space="preserve"> you can ask us to correct inaccuracies, delete or restrict personal information or ask for some of your personal information to be provided to someone else. </w:t>
      </w:r>
      <w:r w:rsidR="0014269F" w:rsidRPr="4D669300">
        <w:rPr>
          <w:rFonts w:asciiTheme="minorHAnsi" w:hAnsiTheme="minorHAnsi"/>
          <w:sz w:val="20"/>
          <w:szCs w:val="20"/>
        </w:rPr>
        <w:t>You have the right to object to how we use your personal information</w:t>
      </w:r>
      <w:r w:rsidR="008A1C7D" w:rsidRPr="4D669300">
        <w:rPr>
          <w:rFonts w:asciiTheme="minorHAnsi" w:hAnsiTheme="minorHAnsi"/>
          <w:sz w:val="20"/>
          <w:szCs w:val="20"/>
        </w:rPr>
        <w:t xml:space="preserve">. If you need to contact us in relation to any of your rights </w:t>
      </w:r>
      <w:r w:rsidR="00216CC9" w:rsidRPr="4D669300">
        <w:rPr>
          <w:rFonts w:asciiTheme="minorHAnsi" w:hAnsiTheme="minorHAnsi"/>
          <w:sz w:val="20"/>
          <w:szCs w:val="20"/>
        </w:rPr>
        <w:t>or wish to make a complaint about how we have used your personal information directly to us or to the Information Commissioner’s Office</w:t>
      </w:r>
      <w:r w:rsidR="00E34661" w:rsidRPr="4D669300">
        <w:rPr>
          <w:rFonts w:asciiTheme="minorHAnsi" w:hAnsiTheme="minorHAnsi"/>
          <w:sz w:val="20"/>
          <w:szCs w:val="20"/>
        </w:rPr>
        <w:t xml:space="preserve">, you can </w:t>
      </w:r>
      <w:r w:rsidR="008A1C7D" w:rsidRPr="4D669300">
        <w:rPr>
          <w:rFonts w:asciiTheme="minorHAnsi" w:hAnsiTheme="minorHAnsi"/>
          <w:sz w:val="20"/>
          <w:szCs w:val="20"/>
        </w:rPr>
        <w:t>use the contact details indicated on the first page of this notice.</w:t>
      </w:r>
      <w:r w:rsidR="0014269F" w:rsidRPr="4D669300">
        <w:rPr>
          <w:rFonts w:asciiTheme="minorHAnsi" w:hAnsiTheme="minorHAnsi"/>
          <w:sz w:val="20"/>
          <w:szCs w:val="20"/>
        </w:rPr>
        <w:t xml:space="preserve"> </w:t>
      </w:r>
    </w:p>
    <w:p w14:paraId="6D328F40" w14:textId="110248CB" w:rsidR="00FC027A" w:rsidRPr="004D0E10" w:rsidRDefault="00FC027A" w:rsidP="00E34661">
      <w:pPr>
        <w:pStyle w:val="Pa9"/>
        <w:numPr>
          <w:ilvl w:val="0"/>
          <w:numId w:val="4"/>
        </w:numPr>
        <w:spacing w:after="40" w:line="240" w:lineRule="auto"/>
        <w:rPr>
          <w:rFonts w:asciiTheme="minorHAnsi" w:hAnsiTheme="minorHAnsi" w:cstheme="minorHAnsi"/>
          <w:sz w:val="20"/>
          <w:szCs w:val="20"/>
        </w:rPr>
      </w:pPr>
      <w:r w:rsidRPr="004D0E10">
        <w:rPr>
          <w:rFonts w:asciiTheme="minorHAnsi" w:hAnsiTheme="minorHAnsi" w:cstheme="minorHAnsi"/>
          <w:b/>
          <w:bCs/>
          <w:sz w:val="20"/>
          <w:szCs w:val="20"/>
        </w:rPr>
        <w:t xml:space="preserve">Right to withdraw consent: </w:t>
      </w:r>
      <w:r w:rsidR="00594503" w:rsidRPr="004D0E10">
        <w:rPr>
          <w:rFonts w:asciiTheme="minorHAnsi" w:hAnsiTheme="minorHAnsi" w:cstheme="minorHAnsi"/>
          <w:sz w:val="20"/>
          <w:szCs w:val="20"/>
        </w:rPr>
        <w:t>Where</w:t>
      </w:r>
      <w:r w:rsidRPr="004D0E10">
        <w:rPr>
          <w:rFonts w:asciiTheme="minorHAnsi" w:hAnsiTheme="minorHAnsi" w:cstheme="minorHAnsi"/>
          <w:sz w:val="20"/>
          <w:szCs w:val="20"/>
        </w:rPr>
        <w:t xml:space="preserve"> you have given us your consent to use personal information, you can withdraw your consent at any time</w:t>
      </w:r>
      <w:r w:rsidR="00594503" w:rsidRPr="004D0E10">
        <w:rPr>
          <w:rFonts w:asciiTheme="minorHAnsi" w:hAnsiTheme="minorHAnsi" w:cstheme="minorHAnsi"/>
          <w:sz w:val="20"/>
          <w:szCs w:val="20"/>
        </w:rPr>
        <w:t>.</w:t>
      </w:r>
    </w:p>
    <w:p w14:paraId="2644EF05" w14:textId="59CBFE03" w:rsidR="001A4608" w:rsidRDefault="001A4608" w:rsidP="43B7244C">
      <w:pPr>
        <w:pStyle w:val="Pa9"/>
        <w:numPr>
          <w:ilvl w:val="0"/>
          <w:numId w:val="4"/>
        </w:numPr>
        <w:spacing w:after="40" w:line="240" w:lineRule="auto"/>
      </w:pPr>
      <w:r w:rsidRPr="43B7244C">
        <w:rPr>
          <w:rFonts w:asciiTheme="minorHAnsi" w:hAnsiTheme="minorHAnsi"/>
          <w:b/>
          <w:bCs/>
          <w:sz w:val="20"/>
          <w:szCs w:val="20"/>
        </w:rPr>
        <w:t xml:space="preserve">Access to your personal information: </w:t>
      </w:r>
      <w:r w:rsidRPr="43B7244C">
        <w:rPr>
          <w:rFonts w:asciiTheme="minorHAnsi" w:hAnsiTheme="minorHAnsi"/>
          <w:sz w:val="20"/>
          <w:szCs w:val="20"/>
        </w:rPr>
        <w:t>You can request access to a copy of your personal information</w:t>
      </w:r>
      <w:r w:rsidR="00C8196A" w:rsidRPr="43B7244C">
        <w:rPr>
          <w:rFonts w:asciiTheme="minorHAnsi" w:hAnsiTheme="minorHAnsi"/>
          <w:sz w:val="20"/>
          <w:szCs w:val="20"/>
        </w:rPr>
        <w:t>.</w:t>
      </w:r>
      <w:r w:rsidR="00154722" w:rsidRPr="43B7244C">
        <w:rPr>
          <w:rFonts w:asciiTheme="minorHAnsi" w:hAnsiTheme="minorHAnsi"/>
          <w:sz w:val="20"/>
          <w:szCs w:val="20"/>
        </w:rPr>
        <w:t xml:space="preserve">  We</w:t>
      </w:r>
      <w:r w:rsidR="00FE402C" w:rsidRPr="43B7244C">
        <w:rPr>
          <w:rFonts w:asciiTheme="minorHAnsi" w:hAnsiTheme="minorHAnsi"/>
          <w:sz w:val="20"/>
          <w:szCs w:val="20"/>
        </w:rPr>
        <w:t xml:space="preserve"> will not normally charge for </w:t>
      </w:r>
      <w:r w:rsidR="00CB7DFC" w:rsidRPr="43B7244C">
        <w:rPr>
          <w:rFonts w:asciiTheme="minorHAnsi" w:hAnsiTheme="minorHAnsi"/>
          <w:sz w:val="20"/>
          <w:szCs w:val="20"/>
        </w:rPr>
        <w:t>providing this information to you.</w:t>
      </w:r>
      <w:r w:rsidR="6B8E3F9D" w:rsidRPr="43B7244C">
        <w:rPr>
          <w:rFonts w:asciiTheme="minorHAnsi" w:hAnsiTheme="minorHAnsi"/>
          <w:sz w:val="20"/>
          <w:szCs w:val="20"/>
        </w:rPr>
        <w:t xml:space="preserve"> </w:t>
      </w:r>
      <w:r w:rsidR="6B8E3F9D" w:rsidRPr="43B7244C">
        <w:rPr>
          <w:rFonts w:ascii="Calibri" w:eastAsia="Calibri" w:hAnsi="Calibri" w:cs="Calibri"/>
          <w:sz w:val="20"/>
          <w:szCs w:val="20"/>
        </w:rPr>
        <w:t>Your data may be shared with regulated third-party service providers, such as investment platforms or product providers, strictly under legal obligations and safeguards established by the Data (Use and Access) Act 2025.  We do not transfer your data outside the UK without implementing safeguards compliant with the Act.</w:t>
      </w:r>
    </w:p>
    <w:p w14:paraId="7F138FF5" w14:textId="31685B89" w:rsidR="00F249CA" w:rsidRPr="004D0E10" w:rsidRDefault="00F249CA" w:rsidP="00E34661">
      <w:pPr>
        <w:pStyle w:val="Pa9"/>
        <w:numPr>
          <w:ilvl w:val="0"/>
          <w:numId w:val="4"/>
        </w:numPr>
        <w:spacing w:after="40" w:line="240" w:lineRule="auto"/>
        <w:rPr>
          <w:rFonts w:asciiTheme="minorHAnsi" w:hAnsiTheme="minorHAnsi" w:cstheme="minorHAnsi"/>
          <w:sz w:val="20"/>
          <w:szCs w:val="20"/>
        </w:rPr>
      </w:pPr>
      <w:r w:rsidRPr="004D0E10">
        <w:rPr>
          <w:rFonts w:asciiTheme="minorHAnsi" w:hAnsiTheme="minorHAnsi" w:cstheme="minorHAnsi"/>
          <w:b/>
          <w:bCs/>
          <w:sz w:val="20"/>
          <w:szCs w:val="20"/>
        </w:rPr>
        <w:t xml:space="preserve">Portability: </w:t>
      </w:r>
      <w:r w:rsidRPr="004D0E10">
        <w:rPr>
          <w:rFonts w:asciiTheme="minorHAnsi" w:hAnsiTheme="minorHAnsi" w:cstheme="minorHAnsi"/>
          <w:sz w:val="20"/>
          <w:szCs w:val="20"/>
        </w:rPr>
        <w:t>You can ask us to provide you or a third party with some of the personal information that we hold about you in a commonly used electronic form.</w:t>
      </w:r>
    </w:p>
    <w:p w14:paraId="5EE2629C" w14:textId="77777777" w:rsidR="00F249CA" w:rsidRPr="004D0E10" w:rsidRDefault="00F249CA" w:rsidP="00E34661">
      <w:pPr>
        <w:pStyle w:val="Pa9"/>
        <w:numPr>
          <w:ilvl w:val="0"/>
          <w:numId w:val="4"/>
        </w:numPr>
        <w:spacing w:after="40" w:line="240" w:lineRule="auto"/>
        <w:rPr>
          <w:rFonts w:asciiTheme="minorHAnsi" w:hAnsiTheme="minorHAnsi" w:cstheme="minorHAnsi"/>
          <w:sz w:val="20"/>
          <w:szCs w:val="20"/>
        </w:rPr>
      </w:pPr>
      <w:r w:rsidRPr="004D0E10">
        <w:rPr>
          <w:rFonts w:asciiTheme="minorHAnsi" w:hAnsiTheme="minorHAnsi" w:cstheme="minorHAnsi"/>
          <w:b/>
          <w:bCs/>
          <w:sz w:val="20"/>
          <w:szCs w:val="20"/>
        </w:rPr>
        <w:t xml:space="preserve">Rectification: </w:t>
      </w:r>
      <w:r w:rsidRPr="004D0E10">
        <w:rPr>
          <w:rFonts w:asciiTheme="minorHAnsi" w:hAnsiTheme="minorHAnsi" w:cstheme="minorHAnsi"/>
          <w:sz w:val="20"/>
          <w:szCs w:val="20"/>
        </w:rPr>
        <w:t xml:space="preserve">You can ask us to change or complete any inaccurate or incomplete personal information held about you. </w:t>
      </w:r>
    </w:p>
    <w:p w14:paraId="7F2E9EBB" w14:textId="77777777" w:rsidR="00F249CA" w:rsidRPr="004D0E10" w:rsidRDefault="00F249CA" w:rsidP="00E34661">
      <w:pPr>
        <w:pStyle w:val="Pa9"/>
        <w:numPr>
          <w:ilvl w:val="0"/>
          <w:numId w:val="4"/>
        </w:numPr>
        <w:spacing w:after="40" w:line="240" w:lineRule="auto"/>
        <w:rPr>
          <w:rFonts w:asciiTheme="minorHAnsi" w:hAnsiTheme="minorHAnsi" w:cstheme="minorHAnsi"/>
          <w:sz w:val="20"/>
          <w:szCs w:val="20"/>
        </w:rPr>
      </w:pPr>
      <w:r w:rsidRPr="004D0E10">
        <w:rPr>
          <w:rFonts w:asciiTheme="minorHAnsi" w:hAnsiTheme="minorHAnsi" w:cstheme="minorHAnsi"/>
          <w:b/>
          <w:bCs/>
          <w:sz w:val="20"/>
          <w:szCs w:val="20"/>
        </w:rPr>
        <w:t xml:space="preserve">Erasure: </w:t>
      </w:r>
      <w:r w:rsidRPr="004D0E10">
        <w:rPr>
          <w:rFonts w:asciiTheme="minorHAnsi" w:hAnsiTheme="minorHAnsi" w:cstheme="minorHAnsi"/>
          <w:sz w:val="20"/>
          <w:szCs w:val="20"/>
        </w:rPr>
        <w:t>You can ask us to delete your personal information where it is no longer necessary for us to use it, you have withdrawn consent, or where we have no lawful basis for keeping it. Note that we might be required by regulations to retain your information even if you want it to be deleted.</w:t>
      </w:r>
    </w:p>
    <w:p w14:paraId="6145A225" w14:textId="3C540E5A" w:rsidR="00863C95" w:rsidRPr="004D0E10" w:rsidRDefault="00FC027A" w:rsidP="00E34661">
      <w:pPr>
        <w:pStyle w:val="Pa9"/>
        <w:numPr>
          <w:ilvl w:val="0"/>
          <w:numId w:val="4"/>
        </w:numPr>
        <w:spacing w:after="40" w:line="240" w:lineRule="auto"/>
        <w:rPr>
          <w:rFonts w:asciiTheme="minorHAnsi" w:hAnsiTheme="minorHAnsi" w:cstheme="minorHAnsi"/>
          <w:sz w:val="20"/>
          <w:szCs w:val="20"/>
        </w:rPr>
      </w:pPr>
      <w:r w:rsidRPr="004D0E10">
        <w:rPr>
          <w:rFonts w:asciiTheme="minorHAnsi" w:hAnsiTheme="minorHAnsi" w:cstheme="minorHAnsi"/>
          <w:b/>
          <w:bCs/>
          <w:sz w:val="20"/>
          <w:szCs w:val="20"/>
        </w:rPr>
        <w:t xml:space="preserve">Right to object: </w:t>
      </w:r>
      <w:r w:rsidRPr="004D0E10">
        <w:rPr>
          <w:rFonts w:asciiTheme="minorHAnsi" w:hAnsiTheme="minorHAnsi" w:cstheme="minorHAnsi"/>
          <w:sz w:val="20"/>
          <w:szCs w:val="20"/>
        </w:rPr>
        <w:t>You can object to our processing of your personal information</w:t>
      </w:r>
      <w:r w:rsidR="00606789" w:rsidRPr="004D0E10">
        <w:rPr>
          <w:rFonts w:asciiTheme="minorHAnsi" w:hAnsiTheme="minorHAnsi" w:cstheme="minorHAnsi"/>
          <w:sz w:val="20"/>
          <w:szCs w:val="20"/>
        </w:rPr>
        <w:t xml:space="preserve"> for marketing purposes</w:t>
      </w:r>
      <w:r w:rsidR="00C8196A" w:rsidRPr="004D0E10">
        <w:rPr>
          <w:rFonts w:asciiTheme="minorHAnsi" w:hAnsiTheme="minorHAnsi" w:cstheme="minorHAnsi"/>
          <w:sz w:val="20"/>
          <w:szCs w:val="20"/>
        </w:rPr>
        <w:t>.</w:t>
      </w:r>
    </w:p>
    <w:p w14:paraId="398CE642" w14:textId="1598C698" w:rsidR="00863C95" w:rsidRPr="004D0E10" w:rsidRDefault="00863C95" w:rsidP="00E34661">
      <w:pPr>
        <w:pStyle w:val="Pa9"/>
        <w:numPr>
          <w:ilvl w:val="0"/>
          <w:numId w:val="4"/>
        </w:numPr>
        <w:spacing w:after="40" w:line="240" w:lineRule="auto"/>
        <w:rPr>
          <w:rFonts w:asciiTheme="minorHAnsi" w:hAnsiTheme="minorHAnsi" w:cstheme="minorHAnsi"/>
          <w:sz w:val="20"/>
          <w:szCs w:val="20"/>
        </w:rPr>
      </w:pPr>
      <w:r w:rsidRPr="43B7244C">
        <w:rPr>
          <w:rFonts w:asciiTheme="minorHAnsi" w:hAnsiTheme="minorHAnsi"/>
          <w:b/>
          <w:bCs/>
          <w:sz w:val="20"/>
          <w:szCs w:val="20"/>
        </w:rPr>
        <w:t xml:space="preserve">Restriction: </w:t>
      </w:r>
      <w:r w:rsidRPr="43B7244C">
        <w:rPr>
          <w:rFonts w:asciiTheme="minorHAnsi" w:hAnsiTheme="minorHAnsi"/>
          <w:sz w:val="20"/>
          <w:szCs w:val="20"/>
        </w:rPr>
        <w:t>You can ask us to restrict the personal information we use about you where you have asked for it to be erased or where you have objected to our use of it.</w:t>
      </w:r>
    </w:p>
    <w:p w14:paraId="10DFA2FD" w14:textId="521ACD00" w:rsidR="258D4B25" w:rsidRDefault="258D4B25" w:rsidP="43B7244C">
      <w:pPr>
        <w:pStyle w:val="Pa9"/>
        <w:numPr>
          <w:ilvl w:val="0"/>
          <w:numId w:val="4"/>
        </w:numPr>
        <w:spacing w:after="40" w:line="240" w:lineRule="auto"/>
        <w:rPr>
          <w:rFonts w:ascii="Calibri" w:eastAsia="Calibri" w:hAnsi="Calibri" w:cs="Calibri"/>
          <w:sz w:val="20"/>
          <w:szCs w:val="20"/>
        </w:rPr>
      </w:pPr>
      <w:r w:rsidRPr="43B7244C">
        <w:rPr>
          <w:rFonts w:ascii="Calibri" w:eastAsia="Calibri" w:hAnsi="Calibri" w:cs="Calibri"/>
          <w:b/>
          <w:bCs/>
          <w:sz w:val="20"/>
          <w:szCs w:val="20"/>
        </w:rPr>
        <w:t xml:space="preserve">Right to object to automated decision-making: </w:t>
      </w:r>
      <w:r w:rsidRPr="43B7244C">
        <w:rPr>
          <w:rFonts w:ascii="Calibri" w:eastAsia="Calibri" w:hAnsi="Calibri" w:cs="Calibri"/>
          <w:sz w:val="20"/>
          <w:szCs w:val="20"/>
        </w:rPr>
        <w:t>We may use automated tools to assess your financial suitability or risk profile. These tools support, but do not replace, our professional judgement. Under the Data (Use and Access) Act 2025, you have the right to object to solely automated decisions and request human involvement.</w:t>
      </w:r>
    </w:p>
    <w:p w14:paraId="21076759" w14:textId="1FD8F11D" w:rsidR="008A75E5" w:rsidRPr="004D0E10" w:rsidRDefault="258D4B25" w:rsidP="4D669300">
      <w:pPr>
        <w:pStyle w:val="Pa9"/>
        <w:numPr>
          <w:ilvl w:val="0"/>
          <w:numId w:val="4"/>
        </w:numPr>
        <w:spacing w:after="240" w:line="240" w:lineRule="auto"/>
        <w:rPr>
          <w:rFonts w:ascii="Calibri" w:eastAsia="Calibri" w:hAnsi="Calibri" w:cs="Calibri"/>
          <w:sz w:val="20"/>
          <w:szCs w:val="20"/>
        </w:rPr>
      </w:pPr>
      <w:r w:rsidRPr="4D669300">
        <w:rPr>
          <w:rFonts w:ascii="Calibri" w:eastAsia="Calibri" w:hAnsi="Calibri" w:cs="Calibri"/>
          <w:b/>
          <w:bCs/>
          <w:sz w:val="20"/>
          <w:szCs w:val="20"/>
        </w:rPr>
        <w:t xml:space="preserve">Right to know who accesses your data: </w:t>
      </w:r>
      <w:r w:rsidRPr="4D669300">
        <w:rPr>
          <w:rFonts w:ascii="Calibri" w:eastAsia="Calibri" w:hAnsi="Calibri" w:cs="Calibri"/>
          <w:sz w:val="20"/>
          <w:szCs w:val="20"/>
        </w:rPr>
        <w:t>We may use your personal data for internal compliance reviews, adviser performance monitoring, or regulatory audit purposes, as permitted by the Data (Use and Access) Act 2025. This use is subject to strict internal access controls.</w:t>
      </w:r>
    </w:p>
    <w:p w14:paraId="5A552AA7" w14:textId="77777777" w:rsidR="00120504" w:rsidRPr="004D0E10" w:rsidRDefault="00120504" w:rsidP="00120504">
      <w:pPr>
        <w:pStyle w:val="Pa4"/>
        <w:spacing w:before="40" w:line="240" w:lineRule="auto"/>
        <w:ind w:left="380" w:hanging="380"/>
        <w:rPr>
          <w:rFonts w:asciiTheme="minorHAnsi" w:hAnsiTheme="minorHAnsi" w:cstheme="minorHAnsi"/>
          <w:sz w:val="22"/>
          <w:szCs w:val="22"/>
        </w:rPr>
      </w:pPr>
      <w:r w:rsidRPr="004D0E10">
        <w:rPr>
          <w:rFonts w:asciiTheme="minorHAnsi" w:hAnsiTheme="minorHAnsi" w:cstheme="minorHAnsi"/>
          <w:b/>
          <w:bCs/>
          <w:sz w:val="22"/>
          <w:szCs w:val="22"/>
        </w:rPr>
        <w:lastRenderedPageBreak/>
        <w:t xml:space="preserve">Legal basis for collecting/processing information </w:t>
      </w:r>
    </w:p>
    <w:p w14:paraId="7ED3E543" w14:textId="60733BCE" w:rsidR="006A27C0" w:rsidRPr="002E46F6" w:rsidRDefault="00120504" w:rsidP="4D669300">
      <w:pPr>
        <w:pStyle w:val="Pa5"/>
        <w:spacing w:after="120" w:line="240" w:lineRule="auto"/>
        <w:rPr>
          <w:rFonts w:asciiTheme="minorHAnsi" w:hAnsiTheme="minorHAnsi"/>
          <w:color w:val="000000" w:themeColor="text1"/>
          <w:sz w:val="20"/>
          <w:szCs w:val="20"/>
        </w:rPr>
      </w:pPr>
      <w:r w:rsidRPr="4D669300">
        <w:rPr>
          <w:rFonts w:asciiTheme="minorHAnsi" w:hAnsiTheme="minorHAnsi"/>
          <w:color w:val="000000" w:themeColor="text1"/>
          <w:sz w:val="20"/>
          <w:szCs w:val="20"/>
        </w:rPr>
        <w:t>The legal basis on which most of the information that you provide will be collected and processed is to enable us to provide the financial advice that we have agreed you require.</w:t>
      </w:r>
      <w:r w:rsidR="6E9AFBFC" w:rsidRPr="4D669300">
        <w:rPr>
          <w:rFonts w:asciiTheme="minorHAnsi" w:hAnsiTheme="minorHAnsi"/>
          <w:color w:val="000000" w:themeColor="text1"/>
          <w:sz w:val="20"/>
          <w:szCs w:val="20"/>
        </w:rPr>
        <w:t xml:space="preserve"> </w:t>
      </w:r>
      <w:r w:rsidRPr="4D669300">
        <w:rPr>
          <w:rFonts w:asciiTheme="minorHAnsi" w:hAnsiTheme="minorHAnsi"/>
          <w:color w:val="000000" w:themeColor="text1"/>
          <w:sz w:val="20"/>
          <w:szCs w:val="20"/>
        </w:rPr>
        <w:t xml:space="preserve">However, some types of information require your explicit consent.  </w:t>
      </w:r>
      <w:proofErr w:type="gramStart"/>
      <w:r w:rsidRPr="4D669300">
        <w:rPr>
          <w:rFonts w:asciiTheme="minorHAnsi" w:hAnsiTheme="minorHAnsi"/>
          <w:color w:val="000000" w:themeColor="text1"/>
          <w:sz w:val="20"/>
          <w:szCs w:val="20"/>
        </w:rPr>
        <w:t xml:space="preserve">In particular, </w:t>
      </w:r>
      <w:r w:rsidR="000713A6" w:rsidRPr="4D669300">
        <w:rPr>
          <w:rFonts w:asciiTheme="minorHAnsi" w:hAnsiTheme="minorHAnsi"/>
          <w:color w:val="000000" w:themeColor="text1"/>
          <w:sz w:val="20"/>
          <w:szCs w:val="20"/>
        </w:rPr>
        <w:t>where</w:t>
      </w:r>
      <w:proofErr w:type="gramEnd"/>
      <w:r w:rsidR="000713A6" w:rsidRPr="4D669300">
        <w:rPr>
          <w:rFonts w:asciiTheme="minorHAnsi" w:hAnsiTheme="minorHAnsi"/>
          <w:color w:val="000000" w:themeColor="text1"/>
          <w:sz w:val="20"/>
          <w:szCs w:val="20"/>
        </w:rPr>
        <w:t xml:space="preserve"> we identify that it is </w:t>
      </w:r>
      <w:r w:rsidR="007C1E15" w:rsidRPr="4D669300">
        <w:rPr>
          <w:rFonts w:asciiTheme="minorHAnsi" w:hAnsiTheme="minorHAnsi"/>
          <w:color w:val="000000" w:themeColor="text1"/>
          <w:sz w:val="20"/>
          <w:szCs w:val="20"/>
        </w:rPr>
        <w:t>relevant</w:t>
      </w:r>
      <w:r w:rsidR="000713A6" w:rsidRPr="4D669300">
        <w:rPr>
          <w:rFonts w:asciiTheme="minorHAnsi" w:hAnsiTheme="minorHAnsi"/>
          <w:color w:val="000000" w:themeColor="text1"/>
          <w:sz w:val="20"/>
          <w:szCs w:val="20"/>
        </w:rPr>
        <w:t xml:space="preserve"> to </w:t>
      </w:r>
      <w:r w:rsidR="00E57F82" w:rsidRPr="4D669300">
        <w:rPr>
          <w:rFonts w:asciiTheme="minorHAnsi" w:hAnsiTheme="minorHAnsi"/>
          <w:color w:val="000000" w:themeColor="text1"/>
          <w:sz w:val="20"/>
          <w:szCs w:val="20"/>
        </w:rPr>
        <w:t xml:space="preserve">obtain details from you </w:t>
      </w:r>
      <w:r w:rsidRPr="4D669300">
        <w:rPr>
          <w:rFonts w:asciiTheme="minorHAnsi" w:hAnsiTheme="minorHAnsi"/>
          <w:color w:val="000000" w:themeColor="text1"/>
          <w:sz w:val="20"/>
          <w:szCs w:val="20"/>
        </w:rPr>
        <w:t>in relation to any adverse health history you might have</w:t>
      </w:r>
      <w:r w:rsidR="00E57F82" w:rsidRPr="4D669300">
        <w:rPr>
          <w:rFonts w:asciiTheme="minorHAnsi" w:hAnsiTheme="minorHAnsi"/>
          <w:color w:val="000000" w:themeColor="text1"/>
          <w:sz w:val="20"/>
          <w:szCs w:val="20"/>
        </w:rPr>
        <w:t xml:space="preserve">, we </w:t>
      </w:r>
      <w:r w:rsidRPr="4D669300">
        <w:rPr>
          <w:rFonts w:asciiTheme="minorHAnsi" w:hAnsiTheme="minorHAnsi"/>
          <w:color w:val="000000" w:themeColor="text1"/>
          <w:sz w:val="20"/>
          <w:szCs w:val="20"/>
        </w:rPr>
        <w:t xml:space="preserve">will seek your </w:t>
      </w:r>
      <w:r w:rsidR="00E57F82" w:rsidRPr="4D669300">
        <w:rPr>
          <w:rFonts w:asciiTheme="minorHAnsi" w:hAnsiTheme="minorHAnsi"/>
          <w:color w:val="000000" w:themeColor="text1"/>
          <w:sz w:val="20"/>
          <w:szCs w:val="20"/>
        </w:rPr>
        <w:t xml:space="preserve">explicit </w:t>
      </w:r>
      <w:r w:rsidRPr="4D669300">
        <w:rPr>
          <w:rFonts w:asciiTheme="minorHAnsi" w:hAnsiTheme="minorHAnsi"/>
          <w:color w:val="000000" w:themeColor="text1"/>
          <w:sz w:val="20"/>
          <w:szCs w:val="20"/>
        </w:rPr>
        <w:t>consent.</w:t>
      </w:r>
      <w:r w:rsidR="00DB50B9" w:rsidRPr="4D669300">
        <w:rPr>
          <w:rFonts w:asciiTheme="minorHAnsi" w:hAnsiTheme="minorHAnsi"/>
          <w:color w:val="000000" w:themeColor="text1"/>
          <w:sz w:val="20"/>
          <w:szCs w:val="20"/>
        </w:rPr>
        <w:t xml:space="preserve"> </w:t>
      </w:r>
      <w:r w:rsidRPr="4D669300">
        <w:rPr>
          <w:rFonts w:asciiTheme="minorHAnsi" w:hAnsiTheme="minorHAnsi"/>
          <w:color w:val="000000" w:themeColor="text1"/>
          <w:sz w:val="20"/>
          <w:szCs w:val="20"/>
        </w:rPr>
        <w:t>Where you have given us consent, you have the right to withdraw it at any time.</w:t>
      </w:r>
    </w:p>
    <w:p w14:paraId="43423B0C" w14:textId="77777777" w:rsidR="006A27C0" w:rsidRPr="00DB50B9" w:rsidRDefault="006A27C0" w:rsidP="4D669300">
      <w:pPr>
        <w:pStyle w:val="Pa7"/>
        <w:spacing w:before="20" w:line="240" w:lineRule="auto"/>
        <w:rPr>
          <w:rFonts w:asciiTheme="minorHAnsi" w:hAnsiTheme="minorHAnsi"/>
          <w:sz w:val="22"/>
          <w:szCs w:val="22"/>
        </w:rPr>
      </w:pPr>
      <w:r w:rsidRPr="4D669300">
        <w:rPr>
          <w:rFonts w:asciiTheme="minorHAnsi" w:hAnsiTheme="minorHAnsi"/>
          <w:b/>
          <w:bCs/>
          <w:sz w:val="22"/>
          <w:szCs w:val="22"/>
        </w:rPr>
        <w:t>What kinds of personal information we use</w:t>
      </w:r>
    </w:p>
    <w:p w14:paraId="50041CD5" w14:textId="5DA2B557" w:rsidR="00F72E9D" w:rsidRPr="002E46F6" w:rsidRDefault="006A27C0" w:rsidP="4D669300">
      <w:pPr>
        <w:pStyle w:val="Pa9"/>
        <w:spacing w:after="120" w:line="240" w:lineRule="auto"/>
        <w:rPr>
          <w:rFonts w:asciiTheme="minorHAnsi" w:hAnsiTheme="minorHAnsi"/>
          <w:sz w:val="20"/>
          <w:szCs w:val="20"/>
        </w:rPr>
      </w:pPr>
      <w:r w:rsidRPr="4D669300">
        <w:rPr>
          <w:rFonts w:asciiTheme="minorHAnsi" w:hAnsiTheme="minorHAnsi"/>
          <w:sz w:val="20"/>
          <w:szCs w:val="20"/>
        </w:rPr>
        <w:t>We use information relating to your personal situation and financial position.</w:t>
      </w:r>
    </w:p>
    <w:p w14:paraId="1F4BF9A2" w14:textId="182094B5" w:rsidR="00863C95" w:rsidRPr="00DB50B9" w:rsidRDefault="00863C95" w:rsidP="4D669300">
      <w:pPr>
        <w:pStyle w:val="Pa7"/>
        <w:spacing w:before="20" w:line="240" w:lineRule="auto"/>
        <w:rPr>
          <w:rFonts w:asciiTheme="minorHAnsi" w:hAnsiTheme="minorHAnsi"/>
          <w:sz w:val="22"/>
          <w:szCs w:val="22"/>
        </w:rPr>
      </w:pPr>
      <w:r w:rsidRPr="4D669300">
        <w:rPr>
          <w:rFonts w:asciiTheme="minorHAnsi" w:hAnsiTheme="minorHAnsi"/>
          <w:b/>
          <w:bCs/>
          <w:sz w:val="22"/>
          <w:szCs w:val="22"/>
        </w:rPr>
        <w:t>How we gather your personal information</w:t>
      </w:r>
    </w:p>
    <w:p w14:paraId="40B485E2" w14:textId="77777777" w:rsidR="00863C95" w:rsidRPr="004D0E10" w:rsidRDefault="00863C95" w:rsidP="007C1E15">
      <w:pPr>
        <w:pStyle w:val="Pa8"/>
        <w:spacing w:after="40" w:line="240" w:lineRule="auto"/>
        <w:rPr>
          <w:rFonts w:asciiTheme="minorHAnsi" w:hAnsiTheme="minorHAnsi" w:cstheme="minorHAnsi"/>
          <w:sz w:val="20"/>
          <w:szCs w:val="20"/>
        </w:rPr>
      </w:pPr>
      <w:r w:rsidRPr="004D0E10">
        <w:rPr>
          <w:rFonts w:asciiTheme="minorHAnsi" w:hAnsiTheme="minorHAnsi" w:cstheme="minorHAnsi"/>
          <w:sz w:val="20"/>
          <w:szCs w:val="20"/>
        </w:rPr>
        <w:t>We obtain personal information:</w:t>
      </w:r>
    </w:p>
    <w:p w14:paraId="6880F442" w14:textId="77C48F4B" w:rsidR="00863C95" w:rsidRPr="004D0E10" w:rsidRDefault="00863C95" w:rsidP="00E00085">
      <w:pPr>
        <w:pStyle w:val="Pa10"/>
        <w:numPr>
          <w:ilvl w:val="0"/>
          <w:numId w:val="5"/>
        </w:numPr>
        <w:spacing w:after="40" w:line="240" w:lineRule="auto"/>
        <w:rPr>
          <w:rFonts w:asciiTheme="minorHAnsi" w:hAnsiTheme="minorHAnsi" w:cstheme="minorHAnsi"/>
          <w:sz w:val="20"/>
          <w:szCs w:val="20"/>
        </w:rPr>
      </w:pPr>
      <w:r w:rsidRPr="004D0E10">
        <w:rPr>
          <w:rFonts w:asciiTheme="minorHAnsi" w:hAnsiTheme="minorHAnsi" w:cstheme="minorHAnsi"/>
          <w:sz w:val="20"/>
          <w:szCs w:val="20"/>
        </w:rPr>
        <w:t xml:space="preserve">directly from you, </w:t>
      </w:r>
      <w:r w:rsidR="003573A8" w:rsidRPr="004D0E10">
        <w:rPr>
          <w:rFonts w:asciiTheme="minorHAnsi" w:hAnsiTheme="minorHAnsi" w:cstheme="minorHAnsi"/>
          <w:sz w:val="20"/>
          <w:szCs w:val="20"/>
        </w:rPr>
        <w:t xml:space="preserve">usually in a </w:t>
      </w:r>
      <w:proofErr w:type="gramStart"/>
      <w:r w:rsidR="003573A8" w:rsidRPr="004D0E10">
        <w:rPr>
          <w:rFonts w:asciiTheme="minorHAnsi" w:hAnsiTheme="minorHAnsi" w:cstheme="minorHAnsi"/>
          <w:sz w:val="20"/>
          <w:szCs w:val="20"/>
        </w:rPr>
        <w:t>face to face</w:t>
      </w:r>
      <w:proofErr w:type="gramEnd"/>
      <w:r w:rsidR="003573A8" w:rsidRPr="004D0E10">
        <w:rPr>
          <w:rFonts w:asciiTheme="minorHAnsi" w:hAnsiTheme="minorHAnsi" w:cstheme="minorHAnsi"/>
          <w:sz w:val="20"/>
          <w:szCs w:val="20"/>
        </w:rPr>
        <w:t xml:space="preserve"> meeting but potentially also by telephone or other </w:t>
      </w:r>
      <w:proofErr w:type="gramStart"/>
      <w:r w:rsidR="003573A8" w:rsidRPr="004D0E10">
        <w:rPr>
          <w:rFonts w:asciiTheme="minorHAnsi" w:hAnsiTheme="minorHAnsi" w:cstheme="minorHAnsi"/>
          <w:sz w:val="20"/>
          <w:szCs w:val="20"/>
        </w:rPr>
        <w:t>means</w:t>
      </w:r>
      <w:r w:rsidR="00E00085" w:rsidRPr="004D0E10">
        <w:rPr>
          <w:rFonts w:asciiTheme="minorHAnsi" w:hAnsiTheme="minorHAnsi" w:cstheme="minorHAnsi"/>
          <w:sz w:val="20"/>
          <w:szCs w:val="20"/>
        </w:rPr>
        <w:t>;</w:t>
      </w:r>
      <w:proofErr w:type="gramEnd"/>
    </w:p>
    <w:p w14:paraId="23A35547" w14:textId="037AA25F" w:rsidR="00863C95" w:rsidRPr="004D0E10" w:rsidRDefault="00863C95" w:rsidP="00E00085">
      <w:pPr>
        <w:pStyle w:val="Pa10"/>
        <w:numPr>
          <w:ilvl w:val="0"/>
          <w:numId w:val="5"/>
        </w:numPr>
        <w:spacing w:after="40" w:line="240" w:lineRule="auto"/>
        <w:rPr>
          <w:rFonts w:asciiTheme="minorHAnsi" w:hAnsiTheme="minorHAnsi" w:cstheme="minorHAnsi"/>
          <w:sz w:val="20"/>
          <w:szCs w:val="20"/>
        </w:rPr>
      </w:pPr>
      <w:r w:rsidRPr="004D0E10">
        <w:rPr>
          <w:rFonts w:asciiTheme="minorHAnsi" w:hAnsiTheme="minorHAnsi" w:cstheme="minorHAnsi"/>
          <w:sz w:val="20"/>
          <w:szCs w:val="20"/>
        </w:rPr>
        <w:t xml:space="preserve">from other organisations such as </w:t>
      </w:r>
      <w:r w:rsidR="00E14449" w:rsidRPr="004D0E10">
        <w:rPr>
          <w:rFonts w:asciiTheme="minorHAnsi" w:hAnsiTheme="minorHAnsi" w:cstheme="minorHAnsi"/>
          <w:sz w:val="20"/>
          <w:szCs w:val="20"/>
        </w:rPr>
        <w:t>investment/pension/</w:t>
      </w:r>
      <w:r w:rsidR="00354C20" w:rsidRPr="004D0E10">
        <w:rPr>
          <w:rFonts w:asciiTheme="minorHAnsi" w:hAnsiTheme="minorHAnsi" w:cstheme="minorHAnsi"/>
          <w:sz w:val="20"/>
          <w:szCs w:val="20"/>
        </w:rPr>
        <w:t xml:space="preserve">insurance providers, where you have provided authority for them to </w:t>
      </w:r>
      <w:r w:rsidR="000E15F8" w:rsidRPr="004D0E10">
        <w:rPr>
          <w:rFonts w:asciiTheme="minorHAnsi" w:hAnsiTheme="minorHAnsi" w:cstheme="minorHAnsi"/>
          <w:sz w:val="20"/>
          <w:szCs w:val="20"/>
        </w:rPr>
        <w:t xml:space="preserve">share information relating to your existing </w:t>
      </w:r>
      <w:proofErr w:type="gramStart"/>
      <w:r w:rsidR="000E15F8" w:rsidRPr="004D0E10">
        <w:rPr>
          <w:rFonts w:asciiTheme="minorHAnsi" w:hAnsiTheme="minorHAnsi" w:cstheme="minorHAnsi"/>
          <w:sz w:val="20"/>
          <w:szCs w:val="20"/>
        </w:rPr>
        <w:t>plans;</w:t>
      </w:r>
      <w:proofErr w:type="gramEnd"/>
    </w:p>
    <w:p w14:paraId="4C0B3858" w14:textId="13DC83EC" w:rsidR="00863C95" w:rsidRPr="004D0E10" w:rsidRDefault="00863C95" w:rsidP="00E00085">
      <w:pPr>
        <w:pStyle w:val="Pa10"/>
        <w:numPr>
          <w:ilvl w:val="0"/>
          <w:numId w:val="5"/>
        </w:numPr>
        <w:spacing w:after="40" w:line="240" w:lineRule="auto"/>
        <w:rPr>
          <w:rFonts w:asciiTheme="minorHAnsi" w:hAnsiTheme="minorHAnsi" w:cstheme="minorHAnsi"/>
          <w:sz w:val="20"/>
          <w:szCs w:val="20"/>
        </w:rPr>
      </w:pPr>
      <w:r w:rsidRPr="004D0E10">
        <w:rPr>
          <w:rFonts w:asciiTheme="minorHAnsi" w:hAnsiTheme="minorHAnsi" w:cstheme="minorHAnsi"/>
          <w:sz w:val="20"/>
          <w:szCs w:val="20"/>
        </w:rPr>
        <w:t xml:space="preserve">from </w:t>
      </w:r>
      <w:r w:rsidR="00F26167" w:rsidRPr="004D0E10">
        <w:rPr>
          <w:rFonts w:asciiTheme="minorHAnsi" w:hAnsiTheme="minorHAnsi" w:cstheme="minorHAnsi"/>
          <w:sz w:val="20"/>
          <w:szCs w:val="20"/>
        </w:rPr>
        <w:t>your professional advisers</w:t>
      </w:r>
      <w:r w:rsidR="002C4E34" w:rsidRPr="004D0E10">
        <w:rPr>
          <w:rFonts w:asciiTheme="minorHAnsi" w:hAnsiTheme="minorHAnsi" w:cstheme="minorHAnsi"/>
          <w:sz w:val="20"/>
          <w:szCs w:val="20"/>
        </w:rPr>
        <w:t>, where you have provided authority for them to share information</w:t>
      </w:r>
      <w:r w:rsidRPr="004D0E10">
        <w:rPr>
          <w:rFonts w:asciiTheme="minorHAnsi" w:hAnsiTheme="minorHAnsi" w:cstheme="minorHAnsi"/>
          <w:sz w:val="20"/>
          <w:szCs w:val="20"/>
        </w:rPr>
        <w:t>.</w:t>
      </w:r>
    </w:p>
    <w:p w14:paraId="12BCB2AB" w14:textId="5E559155" w:rsidR="00D107A5" w:rsidRPr="002E46F6" w:rsidRDefault="00863C95" w:rsidP="4D669300">
      <w:pPr>
        <w:pStyle w:val="Pa8"/>
        <w:numPr>
          <w:ilvl w:val="0"/>
          <w:numId w:val="5"/>
        </w:numPr>
        <w:spacing w:after="120" w:line="240" w:lineRule="auto"/>
        <w:rPr>
          <w:rFonts w:asciiTheme="minorHAnsi" w:hAnsiTheme="minorHAnsi"/>
          <w:sz w:val="20"/>
          <w:szCs w:val="20"/>
        </w:rPr>
      </w:pPr>
      <w:r w:rsidRPr="4D669300">
        <w:rPr>
          <w:rFonts w:asciiTheme="minorHAnsi" w:hAnsiTheme="minorHAnsi"/>
          <w:sz w:val="20"/>
          <w:szCs w:val="20"/>
        </w:rPr>
        <w:t xml:space="preserve">We may </w:t>
      </w:r>
      <w:r w:rsidR="00A55B0D" w:rsidRPr="4D669300">
        <w:rPr>
          <w:rFonts w:asciiTheme="minorHAnsi" w:hAnsiTheme="minorHAnsi"/>
          <w:sz w:val="20"/>
          <w:szCs w:val="20"/>
        </w:rPr>
        <w:t xml:space="preserve">also </w:t>
      </w:r>
      <w:r w:rsidRPr="4D669300">
        <w:rPr>
          <w:rFonts w:asciiTheme="minorHAnsi" w:hAnsiTheme="minorHAnsi"/>
          <w:sz w:val="20"/>
          <w:szCs w:val="20"/>
        </w:rPr>
        <w:t>obtain some personal information from recording calls</w:t>
      </w:r>
      <w:r w:rsidR="006F2308" w:rsidRPr="4D669300">
        <w:rPr>
          <w:rFonts w:asciiTheme="minorHAnsi" w:hAnsiTheme="minorHAnsi"/>
          <w:sz w:val="20"/>
          <w:szCs w:val="20"/>
        </w:rPr>
        <w:t xml:space="preserve"> or meetings or by making contemporaneous notes of calls or meetings.</w:t>
      </w:r>
    </w:p>
    <w:p w14:paraId="08BA3DEC" w14:textId="13E882B8" w:rsidR="00A4035D" w:rsidRPr="00DB50B9" w:rsidRDefault="00A4035D" w:rsidP="00A4035D">
      <w:pPr>
        <w:pStyle w:val="Pa4"/>
        <w:spacing w:before="40" w:line="240" w:lineRule="auto"/>
        <w:ind w:left="380" w:hanging="380"/>
        <w:rPr>
          <w:rFonts w:asciiTheme="minorHAnsi" w:hAnsiTheme="minorHAnsi" w:cstheme="minorHAnsi"/>
          <w:sz w:val="22"/>
          <w:szCs w:val="22"/>
        </w:rPr>
      </w:pPr>
      <w:r w:rsidRPr="00DB50B9">
        <w:rPr>
          <w:rFonts w:asciiTheme="minorHAnsi" w:hAnsiTheme="minorHAnsi" w:cstheme="minorHAnsi"/>
          <w:b/>
          <w:bCs/>
          <w:sz w:val="22"/>
          <w:szCs w:val="22"/>
        </w:rPr>
        <w:t xml:space="preserve">How we use </w:t>
      </w:r>
      <w:r w:rsidR="00D764DD" w:rsidRPr="00DB50B9">
        <w:rPr>
          <w:rFonts w:asciiTheme="minorHAnsi" w:hAnsiTheme="minorHAnsi" w:cstheme="minorHAnsi"/>
          <w:b/>
          <w:bCs/>
          <w:sz w:val="22"/>
          <w:szCs w:val="22"/>
        </w:rPr>
        <w:t xml:space="preserve">your </w:t>
      </w:r>
      <w:r w:rsidRPr="00DB50B9">
        <w:rPr>
          <w:rFonts w:asciiTheme="minorHAnsi" w:hAnsiTheme="minorHAnsi" w:cstheme="minorHAnsi"/>
          <w:b/>
          <w:bCs/>
          <w:sz w:val="22"/>
          <w:szCs w:val="22"/>
        </w:rPr>
        <w:t>personal information</w:t>
      </w:r>
    </w:p>
    <w:p w14:paraId="7D645907" w14:textId="7212A485" w:rsidR="00136CDF" w:rsidRPr="00B25508" w:rsidRDefault="6F0FD1FB" w:rsidP="43B7244C">
      <w:pPr>
        <w:spacing w:after="120"/>
        <w:rPr>
          <w:rFonts w:ascii="Calibri" w:eastAsia="Calibri" w:hAnsi="Calibri" w:cs="Calibri"/>
          <w:szCs w:val="20"/>
        </w:rPr>
      </w:pPr>
      <w:r w:rsidRPr="43B7244C">
        <w:rPr>
          <w:rFonts w:asciiTheme="minorHAnsi" w:hAnsiTheme="minorHAnsi" w:cstheme="minorBidi"/>
        </w:rPr>
        <w:t>We hold your personal information as Data Controllers in accordance with the requirements of the Data Protection Act 201</w:t>
      </w:r>
      <w:r w:rsidRPr="43B7244C">
        <w:rPr>
          <w:rFonts w:asciiTheme="minorHAnsi" w:hAnsiTheme="minorHAnsi" w:cstheme="minorBidi"/>
          <w:szCs w:val="20"/>
        </w:rPr>
        <w:t>8</w:t>
      </w:r>
      <w:r w:rsidR="1C490FEE" w:rsidRPr="43B7244C">
        <w:rPr>
          <w:rFonts w:asciiTheme="minorHAnsi" w:hAnsiTheme="minorHAnsi" w:cstheme="minorBidi"/>
          <w:szCs w:val="20"/>
        </w:rPr>
        <w:t xml:space="preserve"> </w:t>
      </w:r>
      <w:r w:rsidR="1C490FEE" w:rsidRPr="43B7244C">
        <w:rPr>
          <w:rFonts w:ascii="Calibri" w:eastAsia="Calibri" w:hAnsi="Calibri" w:cs="Calibri"/>
          <w:color w:val="000000" w:themeColor="text1"/>
          <w:szCs w:val="20"/>
        </w:rPr>
        <w:t>and the Data (Use and Access) Act 2025.</w:t>
      </w:r>
    </w:p>
    <w:p w14:paraId="5D4F26DC" w14:textId="77777777" w:rsidR="008F506D" w:rsidRPr="00B25508" w:rsidRDefault="00A4035D" w:rsidP="00A4035D">
      <w:pPr>
        <w:spacing w:after="120"/>
        <w:rPr>
          <w:rFonts w:asciiTheme="minorHAnsi" w:hAnsiTheme="minorHAnsi" w:cstheme="minorHAnsi"/>
          <w:szCs w:val="20"/>
        </w:rPr>
      </w:pPr>
      <w:r w:rsidRPr="00B25508">
        <w:rPr>
          <w:rFonts w:asciiTheme="minorHAnsi" w:hAnsiTheme="minorHAnsi" w:cstheme="minorHAnsi"/>
          <w:szCs w:val="20"/>
        </w:rPr>
        <w:t>We use this information to analyse your current and future financial needs so that we can ensure that any subsequent advice takes due account of, and is suitable to, your circumstances.</w:t>
      </w:r>
    </w:p>
    <w:p w14:paraId="0C5735DE" w14:textId="6E839AE5" w:rsidR="00A4035D" w:rsidRPr="002E46F6" w:rsidRDefault="00A4035D" w:rsidP="4D669300">
      <w:pPr>
        <w:spacing w:before="40" w:after="120"/>
        <w:rPr>
          <w:rFonts w:asciiTheme="minorHAnsi" w:hAnsiTheme="minorHAnsi" w:cstheme="minorBidi"/>
          <w:b/>
          <w:bCs/>
          <w:color w:val="000000" w:themeColor="text1"/>
        </w:rPr>
      </w:pPr>
      <w:r w:rsidRPr="4D669300">
        <w:rPr>
          <w:rFonts w:asciiTheme="minorHAnsi" w:hAnsiTheme="minorHAnsi" w:cstheme="minorBidi"/>
        </w:rPr>
        <w:t>We will not share your information with any other party except as indicated in this Privacy Statement or where required to do so by any statutory, governmental or regulatory body for legitimate purposes.</w:t>
      </w:r>
    </w:p>
    <w:p w14:paraId="7571CD7C" w14:textId="2D9A8530" w:rsidR="00896A65" w:rsidRPr="00B25508" w:rsidRDefault="00896A65" w:rsidP="00896A65">
      <w:pPr>
        <w:pStyle w:val="Pa4"/>
        <w:spacing w:before="40" w:line="240" w:lineRule="auto"/>
        <w:ind w:left="380" w:hanging="380"/>
        <w:rPr>
          <w:rFonts w:asciiTheme="minorHAnsi" w:hAnsiTheme="minorHAnsi" w:cstheme="minorHAnsi"/>
          <w:sz w:val="22"/>
          <w:szCs w:val="22"/>
        </w:rPr>
      </w:pPr>
      <w:r w:rsidRPr="00B25508">
        <w:rPr>
          <w:rFonts w:asciiTheme="minorHAnsi" w:hAnsiTheme="minorHAnsi" w:cstheme="minorHAnsi"/>
          <w:b/>
          <w:bCs/>
          <w:sz w:val="22"/>
          <w:szCs w:val="22"/>
        </w:rPr>
        <w:t xml:space="preserve">Sharing and transferring personal information </w:t>
      </w:r>
    </w:p>
    <w:p w14:paraId="58005248" w14:textId="23310EE1" w:rsidR="009E5DF1" w:rsidRPr="002E46F6" w:rsidRDefault="00896A65" w:rsidP="4D669300">
      <w:pPr>
        <w:pStyle w:val="Pa5"/>
        <w:spacing w:after="120" w:line="240" w:lineRule="auto"/>
        <w:rPr>
          <w:rFonts w:asciiTheme="minorHAnsi" w:hAnsiTheme="minorHAnsi"/>
          <w:color w:val="000000"/>
          <w:sz w:val="20"/>
          <w:szCs w:val="20"/>
        </w:rPr>
      </w:pPr>
      <w:r w:rsidRPr="4D669300">
        <w:rPr>
          <w:rFonts w:asciiTheme="minorHAnsi" w:hAnsiTheme="minorHAnsi"/>
          <w:color w:val="000000" w:themeColor="text1"/>
          <w:sz w:val="20"/>
          <w:szCs w:val="20"/>
        </w:rPr>
        <w:t xml:space="preserve">Where necessary to the provision of our service, we may share your personal information with third parties. The categories of third party are listed </w:t>
      </w:r>
      <w:r w:rsidR="00696DCF" w:rsidRPr="4D669300">
        <w:rPr>
          <w:rFonts w:asciiTheme="minorHAnsi" w:hAnsiTheme="minorHAnsi"/>
          <w:color w:val="000000" w:themeColor="text1"/>
          <w:sz w:val="20"/>
          <w:szCs w:val="20"/>
        </w:rPr>
        <w:t>below.</w:t>
      </w:r>
    </w:p>
    <w:p w14:paraId="394A1CC9" w14:textId="0C0DD23E" w:rsidR="009E5DF1" w:rsidRPr="00061C21" w:rsidRDefault="009E5DF1" w:rsidP="009E5DF1">
      <w:pPr>
        <w:pStyle w:val="Default"/>
        <w:numPr>
          <w:ilvl w:val="0"/>
          <w:numId w:val="6"/>
        </w:numPr>
        <w:rPr>
          <w:rFonts w:asciiTheme="minorHAnsi" w:hAnsiTheme="minorHAnsi" w:cstheme="minorHAnsi"/>
          <w:color w:val="auto"/>
          <w:sz w:val="20"/>
          <w:szCs w:val="20"/>
        </w:rPr>
      </w:pPr>
      <w:r w:rsidRPr="00061C21">
        <w:rPr>
          <w:rFonts w:asciiTheme="minorHAnsi" w:hAnsiTheme="minorHAnsi" w:cstheme="minorHAnsi"/>
          <w:color w:val="auto"/>
          <w:sz w:val="20"/>
          <w:szCs w:val="20"/>
        </w:rPr>
        <w:t>In</w:t>
      </w:r>
      <w:r w:rsidR="00FF5BC6" w:rsidRPr="00061C21">
        <w:rPr>
          <w:rFonts w:asciiTheme="minorHAnsi" w:hAnsiTheme="minorHAnsi" w:cstheme="minorHAnsi"/>
          <w:color w:val="auto"/>
          <w:sz w:val="20"/>
          <w:szCs w:val="20"/>
        </w:rPr>
        <w:t>surance Providers</w:t>
      </w:r>
    </w:p>
    <w:p w14:paraId="09474694" w14:textId="5D3AB8D8" w:rsidR="00802681" w:rsidRPr="00061C21" w:rsidRDefault="00802681" w:rsidP="009E5DF1">
      <w:pPr>
        <w:pStyle w:val="Default"/>
        <w:numPr>
          <w:ilvl w:val="0"/>
          <w:numId w:val="6"/>
        </w:numPr>
        <w:rPr>
          <w:rFonts w:asciiTheme="minorHAnsi" w:hAnsiTheme="minorHAnsi" w:cstheme="minorHAnsi"/>
          <w:color w:val="auto"/>
          <w:sz w:val="20"/>
          <w:szCs w:val="20"/>
        </w:rPr>
      </w:pPr>
      <w:r w:rsidRPr="00061C21">
        <w:rPr>
          <w:rFonts w:asciiTheme="minorHAnsi" w:hAnsiTheme="minorHAnsi" w:cstheme="minorHAnsi"/>
          <w:color w:val="auto"/>
          <w:sz w:val="20"/>
          <w:szCs w:val="20"/>
        </w:rPr>
        <w:t>Pension Providers</w:t>
      </w:r>
    </w:p>
    <w:p w14:paraId="30D2133B" w14:textId="006C44D9" w:rsidR="00D33304" w:rsidRPr="00061C21" w:rsidRDefault="00D33304" w:rsidP="009E5DF1">
      <w:pPr>
        <w:pStyle w:val="Default"/>
        <w:numPr>
          <w:ilvl w:val="0"/>
          <w:numId w:val="6"/>
        </w:numPr>
        <w:rPr>
          <w:rFonts w:asciiTheme="minorHAnsi" w:hAnsiTheme="minorHAnsi" w:cstheme="minorHAnsi"/>
          <w:color w:val="auto"/>
          <w:sz w:val="20"/>
          <w:szCs w:val="20"/>
        </w:rPr>
      </w:pPr>
      <w:r w:rsidRPr="00061C21">
        <w:rPr>
          <w:rFonts w:asciiTheme="minorHAnsi" w:hAnsiTheme="minorHAnsi" w:cstheme="minorHAnsi"/>
          <w:color w:val="auto"/>
          <w:sz w:val="20"/>
          <w:szCs w:val="20"/>
        </w:rPr>
        <w:t>Annuity providers</w:t>
      </w:r>
    </w:p>
    <w:p w14:paraId="3CA0E8CD" w14:textId="41FDF043" w:rsidR="00FF5BC6" w:rsidRPr="00061C21" w:rsidRDefault="00FF5BC6" w:rsidP="009E5DF1">
      <w:pPr>
        <w:pStyle w:val="Default"/>
        <w:numPr>
          <w:ilvl w:val="0"/>
          <w:numId w:val="6"/>
        </w:numPr>
        <w:rPr>
          <w:rFonts w:asciiTheme="minorHAnsi" w:hAnsiTheme="minorHAnsi" w:cstheme="minorHAnsi"/>
          <w:color w:val="auto"/>
          <w:sz w:val="20"/>
          <w:szCs w:val="20"/>
        </w:rPr>
      </w:pPr>
      <w:r w:rsidRPr="00061C21">
        <w:rPr>
          <w:rFonts w:asciiTheme="minorHAnsi" w:hAnsiTheme="minorHAnsi" w:cstheme="minorHAnsi"/>
          <w:color w:val="auto"/>
          <w:sz w:val="20"/>
          <w:szCs w:val="20"/>
        </w:rPr>
        <w:t>Investment Providers</w:t>
      </w:r>
    </w:p>
    <w:p w14:paraId="45F71AFF" w14:textId="5499ED6E" w:rsidR="00FF5BC6" w:rsidRPr="00061C21" w:rsidRDefault="00FF5BC6" w:rsidP="009E5DF1">
      <w:pPr>
        <w:pStyle w:val="Default"/>
        <w:numPr>
          <w:ilvl w:val="0"/>
          <w:numId w:val="6"/>
        </w:numPr>
        <w:rPr>
          <w:rFonts w:asciiTheme="minorHAnsi" w:hAnsiTheme="minorHAnsi" w:cstheme="minorHAnsi"/>
          <w:color w:val="auto"/>
          <w:sz w:val="20"/>
          <w:szCs w:val="20"/>
        </w:rPr>
      </w:pPr>
      <w:r w:rsidRPr="43B7244C">
        <w:rPr>
          <w:rFonts w:asciiTheme="minorHAnsi" w:hAnsiTheme="minorHAnsi" w:cstheme="minorBidi"/>
          <w:color w:val="auto"/>
          <w:sz w:val="20"/>
          <w:szCs w:val="20"/>
        </w:rPr>
        <w:t>Investment Plat</w:t>
      </w:r>
      <w:r w:rsidR="00802681" w:rsidRPr="43B7244C">
        <w:rPr>
          <w:rFonts w:asciiTheme="minorHAnsi" w:hAnsiTheme="minorHAnsi" w:cstheme="minorBidi"/>
          <w:color w:val="auto"/>
          <w:sz w:val="20"/>
          <w:szCs w:val="20"/>
        </w:rPr>
        <w:t>forms</w:t>
      </w:r>
    </w:p>
    <w:p w14:paraId="65901710" w14:textId="0376C59C" w:rsidR="64C47766" w:rsidRDefault="64C47766" w:rsidP="43B7244C">
      <w:pPr>
        <w:pStyle w:val="Default"/>
        <w:numPr>
          <w:ilvl w:val="0"/>
          <w:numId w:val="6"/>
        </w:numPr>
        <w:spacing w:after="40"/>
        <w:rPr>
          <w:rFonts w:asciiTheme="minorHAnsi" w:hAnsiTheme="minorHAnsi" w:cstheme="minorBidi"/>
          <w:color w:val="000000" w:themeColor="text1"/>
        </w:rPr>
      </w:pPr>
      <w:r w:rsidRPr="43B7244C">
        <w:rPr>
          <w:rFonts w:asciiTheme="minorHAnsi" w:hAnsiTheme="minorHAnsi" w:cstheme="minorBidi"/>
          <w:color w:val="auto"/>
          <w:sz w:val="20"/>
          <w:szCs w:val="20"/>
        </w:rPr>
        <w:t>Compliance Advisers</w:t>
      </w:r>
    </w:p>
    <w:p w14:paraId="49EF4A2E" w14:textId="6ED108FD" w:rsidR="00F27A80" w:rsidRPr="001407B5" w:rsidRDefault="001407B5" w:rsidP="00F27A80">
      <w:pPr>
        <w:pStyle w:val="Default"/>
        <w:numPr>
          <w:ilvl w:val="0"/>
          <w:numId w:val="6"/>
        </w:numPr>
        <w:spacing w:after="40"/>
        <w:rPr>
          <w:rFonts w:asciiTheme="minorHAnsi" w:hAnsiTheme="minorHAnsi" w:cstheme="minorHAnsi"/>
          <w:color w:val="auto"/>
          <w:sz w:val="20"/>
          <w:szCs w:val="20"/>
        </w:rPr>
      </w:pPr>
      <w:r w:rsidRPr="001407B5">
        <w:rPr>
          <w:rFonts w:asciiTheme="minorHAnsi" w:hAnsiTheme="minorHAnsi" w:cstheme="minorHAnsi"/>
          <w:color w:val="auto"/>
          <w:sz w:val="20"/>
          <w:szCs w:val="20"/>
        </w:rPr>
        <w:t>Intelligent Office</w:t>
      </w:r>
    </w:p>
    <w:p w14:paraId="65017D36" w14:textId="25AB39CB" w:rsidR="009E5DF1" w:rsidRPr="002E46F6" w:rsidRDefault="00355A68" w:rsidP="4D669300">
      <w:pPr>
        <w:pStyle w:val="Default"/>
        <w:numPr>
          <w:ilvl w:val="0"/>
          <w:numId w:val="6"/>
        </w:numPr>
        <w:spacing w:after="120"/>
        <w:rPr>
          <w:rFonts w:asciiTheme="minorHAnsi" w:hAnsiTheme="minorHAnsi" w:cstheme="minorBidi"/>
          <w:color w:val="auto"/>
          <w:sz w:val="20"/>
          <w:szCs w:val="20"/>
        </w:rPr>
      </w:pPr>
      <w:r w:rsidRPr="4D669300">
        <w:rPr>
          <w:rFonts w:asciiTheme="minorHAnsi" w:hAnsiTheme="minorHAnsi" w:cstheme="minorBidi"/>
          <w:color w:val="auto"/>
          <w:sz w:val="20"/>
          <w:szCs w:val="20"/>
        </w:rPr>
        <w:t>Third Party Software Providers</w:t>
      </w:r>
    </w:p>
    <w:p w14:paraId="25116122" w14:textId="2143D870" w:rsidR="00DB17AC" w:rsidRPr="00573E5A" w:rsidRDefault="00896A65" w:rsidP="4D669300">
      <w:pPr>
        <w:pStyle w:val="Pa5"/>
        <w:spacing w:after="120" w:line="240" w:lineRule="auto"/>
        <w:rPr>
          <w:rFonts w:asciiTheme="minorHAnsi" w:hAnsiTheme="minorHAnsi"/>
          <w:sz w:val="20"/>
          <w:szCs w:val="20"/>
        </w:rPr>
      </w:pPr>
      <w:r w:rsidRPr="4D669300">
        <w:rPr>
          <w:rFonts w:asciiTheme="minorHAnsi" w:hAnsiTheme="minorHAnsi"/>
          <w:color w:val="000000" w:themeColor="text1"/>
          <w:sz w:val="20"/>
          <w:szCs w:val="20"/>
        </w:rPr>
        <w:t xml:space="preserve">We will confirm the actual third parties with whom we might/will share your information when we have identified the product/service providers that we recommend you use. This will usually be done in our suitability report in which we </w:t>
      </w:r>
      <w:r w:rsidR="00164FBE" w:rsidRPr="4D669300">
        <w:rPr>
          <w:rFonts w:asciiTheme="minorHAnsi" w:hAnsiTheme="minorHAnsi"/>
          <w:color w:val="000000" w:themeColor="text1"/>
          <w:sz w:val="20"/>
          <w:szCs w:val="20"/>
        </w:rPr>
        <w:t>will detail</w:t>
      </w:r>
      <w:r w:rsidRPr="4D669300">
        <w:rPr>
          <w:rFonts w:asciiTheme="minorHAnsi" w:hAnsiTheme="minorHAnsi"/>
          <w:color w:val="000000" w:themeColor="text1"/>
          <w:sz w:val="20"/>
          <w:szCs w:val="20"/>
        </w:rPr>
        <w:t xml:space="preserve"> our recommendations to you.</w:t>
      </w:r>
      <w:r w:rsidR="00B745C1" w:rsidRPr="4D669300">
        <w:rPr>
          <w:rFonts w:asciiTheme="minorHAnsi" w:hAnsiTheme="minorHAnsi"/>
          <w:color w:val="000000" w:themeColor="text1"/>
          <w:sz w:val="20"/>
          <w:szCs w:val="20"/>
        </w:rPr>
        <w:t xml:space="preserve"> </w:t>
      </w:r>
    </w:p>
    <w:p w14:paraId="4FD55BA0" w14:textId="12104183" w:rsidR="00896A65" w:rsidRPr="00573E5A" w:rsidRDefault="00896A65" w:rsidP="4D669300">
      <w:pPr>
        <w:pStyle w:val="Pa5"/>
        <w:spacing w:after="120" w:line="240" w:lineRule="auto"/>
      </w:pPr>
      <w:r w:rsidRPr="4D669300">
        <w:rPr>
          <w:rFonts w:asciiTheme="minorHAnsi" w:hAnsiTheme="minorHAnsi"/>
          <w:color w:val="000000" w:themeColor="text1"/>
          <w:sz w:val="20"/>
          <w:szCs w:val="20"/>
        </w:rPr>
        <w:t xml:space="preserve">Until you have been informed of the actual third parties with whom we might share your information, </w:t>
      </w:r>
      <w:r w:rsidR="00523DFF" w:rsidRPr="4D669300">
        <w:rPr>
          <w:rFonts w:asciiTheme="minorHAnsi" w:hAnsiTheme="minorHAnsi"/>
          <w:sz w:val="20"/>
          <w:szCs w:val="20"/>
        </w:rPr>
        <w:t xml:space="preserve">and </w:t>
      </w:r>
      <w:proofErr w:type="gramStart"/>
      <w:r w:rsidR="00523DFF" w:rsidRPr="4D669300">
        <w:rPr>
          <w:rFonts w:asciiTheme="minorHAnsi" w:hAnsiTheme="minorHAnsi"/>
          <w:sz w:val="20"/>
          <w:szCs w:val="20"/>
        </w:rPr>
        <w:t>provided that</w:t>
      </w:r>
      <w:proofErr w:type="gramEnd"/>
      <w:r w:rsidR="00523DFF" w:rsidRPr="4D669300">
        <w:rPr>
          <w:rFonts w:asciiTheme="minorHAnsi" w:hAnsiTheme="minorHAnsi"/>
          <w:sz w:val="20"/>
          <w:szCs w:val="20"/>
        </w:rPr>
        <w:t xml:space="preserve"> you have not terminated our contract or otherwise objected to that sharing</w:t>
      </w:r>
      <w:r w:rsidRPr="4D669300">
        <w:rPr>
          <w:rFonts w:asciiTheme="minorHAnsi" w:hAnsiTheme="minorHAnsi"/>
          <w:color w:val="000000" w:themeColor="text1"/>
          <w:sz w:val="20"/>
          <w:szCs w:val="20"/>
        </w:rPr>
        <w:t>, we will only share in a way that does not enable the third party to identify you.</w:t>
      </w:r>
    </w:p>
    <w:p w14:paraId="4FDCC78D" w14:textId="1C4AD45D" w:rsidR="00896A65" w:rsidRPr="00573E5A" w:rsidRDefault="00A9608F" w:rsidP="4D669300">
      <w:pPr>
        <w:pStyle w:val="Pa5"/>
        <w:spacing w:after="120" w:line="240" w:lineRule="auto"/>
      </w:pPr>
      <w:r w:rsidRPr="4D669300">
        <w:rPr>
          <w:rFonts w:asciiTheme="minorHAnsi" w:hAnsiTheme="minorHAnsi"/>
          <w:color w:val="000000" w:themeColor="text1"/>
          <w:sz w:val="20"/>
          <w:szCs w:val="20"/>
        </w:rPr>
        <w:t xml:space="preserve">Where necessary to </w:t>
      </w:r>
      <w:r w:rsidR="000B0F0E" w:rsidRPr="4D669300">
        <w:rPr>
          <w:rFonts w:asciiTheme="minorHAnsi" w:hAnsiTheme="minorHAnsi"/>
          <w:color w:val="000000" w:themeColor="text1"/>
          <w:sz w:val="20"/>
          <w:szCs w:val="20"/>
        </w:rPr>
        <w:t xml:space="preserve">implement the service that you require, your personal </w:t>
      </w:r>
      <w:r w:rsidR="00470957" w:rsidRPr="4D669300">
        <w:rPr>
          <w:rFonts w:asciiTheme="minorHAnsi" w:hAnsiTheme="minorHAnsi"/>
          <w:color w:val="000000" w:themeColor="text1"/>
          <w:sz w:val="20"/>
          <w:szCs w:val="20"/>
        </w:rPr>
        <w:t xml:space="preserve">information </w:t>
      </w:r>
      <w:r w:rsidR="000B0F0E" w:rsidRPr="4D669300">
        <w:rPr>
          <w:rFonts w:asciiTheme="minorHAnsi" w:hAnsiTheme="minorHAnsi"/>
          <w:color w:val="000000" w:themeColor="text1"/>
          <w:sz w:val="20"/>
          <w:szCs w:val="20"/>
        </w:rPr>
        <w:t>might be</w:t>
      </w:r>
      <w:r w:rsidR="00470957" w:rsidRPr="4D669300">
        <w:rPr>
          <w:rFonts w:asciiTheme="minorHAnsi" w:hAnsiTheme="minorHAnsi"/>
          <w:color w:val="000000" w:themeColor="text1"/>
          <w:sz w:val="20"/>
          <w:szCs w:val="20"/>
        </w:rPr>
        <w:t xml:space="preserve"> transferred</w:t>
      </w:r>
      <w:r w:rsidR="00896A65" w:rsidRPr="4D669300">
        <w:rPr>
          <w:rFonts w:asciiTheme="minorHAnsi" w:hAnsiTheme="minorHAnsi"/>
          <w:color w:val="000000" w:themeColor="text1"/>
          <w:sz w:val="20"/>
          <w:szCs w:val="20"/>
        </w:rPr>
        <w:t xml:space="preserve"> to other countries outside the UK</w:t>
      </w:r>
      <w:r w:rsidR="00470957" w:rsidRPr="4D669300">
        <w:rPr>
          <w:rFonts w:asciiTheme="minorHAnsi" w:hAnsiTheme="minorHAnsi"/>
          <w:color w:val="000000" w:themeColor="text1"/>
          <w:sz w:val="20"/>
          <w:szCs w:val="20"/>
        </w:rPr>
        <w:t>, but only to jurisd</w:t>
      </w:r>
      <w:r w:rsidR="00B73DB4" w:rsidRPr="4D669300">
        <w:rPr>
          <w:rFonts w:asciiTheme="minorHAnsi" w:hAnsiTheme="minorHAnsi"/>
          <w:color w:val="000000" w:themeColor="text1"/>
          <w:sz w:val="20"/>
          <w:szCs w:val="20"/>
        </w:rPr>
        <w:t>i</w:t>
      </w:r>
      <w:r w:rsidR="00470957" w:rsidRPr="4D669300">
        <w:rPr>
          <w:rFonts w:asciiTheme="minorHAnsi" w:hAnsiTheme="minorHAnsi"/>
          <w:color w:val="000000" w:themeColor="text1"/>
          <w:sz w:val="20"/>
          <w:szCs w:val="20"/>
        </w:rPr>
        <w:t>c</w:t>
      </w:r>
      <w:r w:rsidR="00B50813" w:rsidRPr="4D669300">
        <w:rPr>
          <w:rFonts w:asciiTheme="minorHAnsi" w:hAnsiTheme="minorHAnsi"/>
          <w:color w:val="000000" w:themeColor="text1"/>
          <w:sz w:val="20"/>
          <w:szCs w:val="20"/>
        </w:rPr>
        <w:t>tions</w:t>
      </w:r>
      <w:r w:rsidR="00896A65" w:rsidRPr="4D669300">
        <w:rPr>
          <w:rFonts w:asciiTheme="minorHAnsi" w:hAnsiTheme="minorHAnsi"/>
          <w:color w:val="000000" w:themeColor="text1"/>
          <w:sz w:val="20"/>
          <w:szCs w:val="20"/>
        </w:rPr>
        <w:t xml:space="preserve"> where suitable protection is in place.</w:t>
      </w:r>
    </w:p>
    <w:p w14:paraId="63E04516" w14:textId="77777777" w:rsidR="00896A65" w:rsidRPr="00573E5A" w:rsidRDefault="00896A65" w:rsidP="00896A65">
      <w:pPr>
        <w:pStyle w:val="Pa4"/>
        <w:spacing w:before="40" w:line="240" w:lineRule="auto"/>
        <w:ind w:left="380" w:hanging="380"/>
        <w:rPr>
          <w:rFonts w:asciiTheme="minorHAnsi" w:hAnsiTheme="minorHAnsi" w:cstheme="minorHAnsi"/>
          <w:sz w:val="22"/>
          <w:szCs w:val="22"/>
        </w:rPr>
      </w:pPr>
      <w:r w:rsidRPr="00573E5A">
        <w:rPr>
          <w:rFonts w:asciiTheme="minorHAnsi" w:hAnsiTheme="minorHAnsi" w:cstheme="minorHAnsi"/>
          <w:b/>
          <w:bCs/>
          <w:sz w:val="22"/>
          <w:szCs w:val="22"/>
        </w:rPr>
        <w:t xml:space="preserve">Keeping personal information </w:t>
      </w:r>
    </w:p>
    <w:p w14:paraId="668D48A7" w14:textId="36381451" w:rsidR="002B0FAE" w:rsidRPr="002E46F6" w:rsidRDefault="00896A65" w:rsidP="00573E5A">
      <w:pPr>
        <w:pStyle w:val="Pa5"/>
        <w:spacing w:after="40" w:line="240" w:lineRule="auto"/>
        <w:rPr>
          <w:rFonts w:asciiTheme="minorHAnsi" w:hAnsiTheme="minorHAnsi" w:cstheme="minorHAnsi"/>
          <w:b/>
          <w:color w:val="FF0000"/>
          <w:sz w:val="32"/>
          <w:szCs w:val="32"/>
        </w:rPr>
      </w:pPr>
      <w:r w:rsidRPr="00573E5A">
        <w:rPr>
          <w:rFonts w:asciiTheme="minorHAnsi" w:hAnsiTheme="minorHAnsi" w:cstheme="minorHAnsi"/>
          <w:color w:val="000000"/>
          <w:sz w:val="20"/>
          <w:szCs w:val="20"/>
        </w:rPr>
        <w:t>We keep your personal information securely for as long as we need to for the purpose of providing you with financial advice under the terms of our service/fee agreement (contract) or for as long as we are required to by relevant regulations.</w:t>
      </w:r>
    </w:p>
    <w:sectPr w:rsidR="002B0FAE" w:rsidRPr="002E46F6" w:rsidSect="0066438C">
      <w:headerReference w:type="default" r:id="rId11"/>
      <w:footerReference w:type="default" r:id="rId12"/>
      <w:headerReference w:type="first" r:id="rId13"/>
      <w:footerReference w:type="first" r:id="rId14"/>
      <w:pgSz w:w="11906" w:h="16838"/>
      <w:pgMar w:top="1440" w:right="1440" w:bottom="1440" w:left="144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A2A8" w14:textId="77777777" w:rsidR="00F4717C" w:rsidRDefault="00F4717C" w:rsidP="0084720D">
      <w:r>
        <w:separator/>
      </w:r>
    </w:p>
  </w:endnote>
  <w:endnote w:type="continuationSeparator" w:id="0">
    <w:p w14:paraId="6D04429D" w14:textId="77777777" w:rsidR="00F4717C" w:rsidRDefault="00F4717C" w:rsidP="0084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YB Houschka Alt Pro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63330"/>
      <w:docPartObj>
        <w:docPartGallery w:val="Page Numbers (Bottom of Page)"/>
        <w:docPartUnique/>
      </w:docPartObj>
    </w:sdtPr>
    <w:sdtEndPr>
      <w:rPr>
        <w:rFonts w:asciiTheme="minorHAnsi" w:hAnsiTheme="minorHAnsi" w:cstheme="minorBidi"/>
        <w:sz w:val="16"/>
        <w:szCs w:val="16"/>
      </w:rPr>
    </w:sdtEndPr>
    <w:sdtContent>
      <w:sdt>
        <w:sdtPr>
          <w:rPr>
            <w:rFonts w:asciiTheme="minorHAnsi" w:hAnsiTheme="minorHAnsi" w:cstheme="minorBidi"/>
            <w:sz w:val="16"/>
            <w:szCs w:val="16"/>
          </w:rPr>
          <w:id w:val="-320040375"/>
          <w:docPartObj>
            <w:docPartGallery w:val="Page Numbers (Top of Page)"/>
            <w:docPartUnique/>
          </w:docPartObj>
        </w:sdtPr>
        <w:sdtContent>
          <w:p w14:paraId="28731E03" w14:textId="2A59274E" w:rsidR="00E12193" w:rsidRDefault="43B7244C" w:rsidP="43B7244C">
            <w:pPr>
              <w:pStyle w:val="Footer"/>
              <w:rPr>
                <w:rFonts w:asciiTheme="minorHAnsi" w:hAnsiTheme="minorHAnsi" w:cstheme="minorBidi"/>
                <w:b/>
                <w:bCs/>
                <w:sz w:val="16"/>
                <w:szCs w:val="16"/>
              </w:rPr>
            </w:pPr>
            <w:r w:rsidRPr="43B7244C">
              <w:rPr>
                <w:rFonts w:asciiTheme="minorHAnsi" w:hAnsiTheme="minorHAnsi" w:cstheme="minorBidi"/>
                <w:sz w:val="16"/>
                <w:szCs w:val="16"/>
              </w:rPr>
              <w:t>Advanced Investment &amp; Retirement Planning (Scotland) Ltd – Privacy Notice</w:t>
            </w:r>
            <w:r w:rsidRPr="43B7244C">
              <w:rPr>
                <w:rFonts w:asciiTheme="minorHAnsi" w:hAnsiTheme="minorHAnsi" w:cstheme="minorBidi"/>
                <w:color w:val="FF0000"/>
                <w:sz w:val="16"/>
                <w:szCs w:val="16"/>
              </w:rPr>
              <w:t xml:space="preserve">                                                                               </w:t>
            </w:r>
            <w:r w:rsidRPr="43B7244C">
              <w:rPr>
                <w:rFonts w:asciiTheme="minorHAnsi" w:hAnsiTheme="minorHAnsi" w:cstheme="minorBidi"/>
                <w:sz w:val="16"/>
                <w:szCs w:val="16"/>
              </w:rPr>
              <w:t xml:space="preserve">Page </w:t>
            </w:r>
            <w:r w:rsidR="007661D8" w:rsidRPr="43B7244C">
              <w:rPr>
                <w:rFonts w:asciiTheme="minorHAnsi" w:hAnsiTheme="minorHAnsi" w:cstheme="minorBidi"/>
                <w:b/>
                <w:bCs/>
                <w:noProof/>
                <w:sz w:val="16"/>
                <w:szCs w:val="16"/>
              </w:rPr>
              <w:fldChar w:fldCharType="begin"/>
            </w:r>
            <w:r w:rsidR="007661D8" w:rsidRPr="43B7244C">
              <w:rPr>
                <w:rFonts w:asciiTheme="minorHAnsi" w:hAnsiTheme="minorHAnsi" w:cstheme="minorBidi"/>
                <w:b/>
                <w:bCs/>
                <w:sz w:val="16"/>
                <w:szCs w:val="16"/>
              </w:rPr>
              <w:instrText xml:space="preserve"> PAGE </w:instrText>
            </w:r>
            <w:r w:rsidR="007661D8" w:rsidRPr="43B7244C">
              <w:rPr>
                <w:rFonts w:asciiTheme="minorHAnsi" w:hAnsiTheme="minorHAnsi" w:cstheme="minorBidi"/>
                <w:b/>
                <w:bCs/>
                <w:sz w:val="16"/>
                <w:szCs w:val="16"/>
              </w:rPr>
              <w:fldChar w:fldCharType="separate"/>
            </w:r>
            <w:r w:rsidRPr="43B7244C">
              <w:rPr>
                <w:rFonts w:asciiTheme="minorHAnsi" w:hAnsiTheme="minorHAnsi" w:cstheme="minorBidi"/>
                <w:b/>
                <w:bCs/>
                <w:noProof/>
                <w:sz w:val="16"/>
                <w:szCs w:val="16"/>
              </w:rPr>
              <w:t>2</w:t>
            </w:r>
            <w:r w:rsidR="007661D8" w:rsidRPr="43B7244C">
              <w:rPr>
                <w:rFonts w:asciiTheme="minorHAnsi" w:hAnsiTheme="minorHAnsi" w:cstheme="minorBidi"/>
                <w:b/>
                <w:bCs/>
                <w:noProof/>
                <w:sz w:val="16"/>
                <w:szCs w:val="16"/>
              </w:rPr>
              <w:fldChar w:fldCharType="end"/>
            </w:r>
            <w:r w:rsidRPr="43B7244C">
              <w:rPr>
                <w:rFonts w:asciiTheme="minorHAnsi" w:hAnsiTheme="minorHAnsi" w:cstheme="minorBidi"/>
                <w:sz w:val="16"/>
                <w:szCs w:val="16"/>
              </w:rPr>
              <w:t xml:space="preserve"> of </w:t>
            </w:r>
            <w:r w:rsidR="007661D8" w:rsidRPr="43B7244C">
              <w:rPr>
                <w:rFonts w:asciiTheme="minorHAnsi" w:hAnsiTheme="minorHAnsi" w:cstheme="minorBidi"/>
                <w:b/>
                <w:bCs/>
                <w:noProof/>
                <w:sz w:val="16"/>
                <w:szCs w:val="16"/>
              </w:rPr>
              <w:fldChar w:fldCharType="begin"/>
            </w:r>
            <w:r w:rsidR="007661D8" w:rsidRPr="43B7244C">
              <w:rPr>
                <w:rFonts w:asciiTheme="minorHAnsi" w:hAnsiTheme="minorHAnsi" w:cstheme="minorBidi"/>
                <w:b/>
                <w:bCs/>
                <w:sz w:val="16"/>
                <w:szCs w:val="16"/>
              </w:rPr>
              <w:instrText xml:space="preserve"> NUMPAGES  </w:instrText>
            </w:r>
            <w:r w:rsidR="007661D8" w:rsidRPr="43B7244C">
              <w:rPr>
                <w:rFonts w:asciiTheme="minorHAnsi" w:hAnsiTheme="minorHAnsi" w:cstheme="minorBidi"/>
                <w:b/>
                <w:bCs/>
                <w:sz w:val="16"/>
                <w:szCs w:val="16"/>
              </w:rPr>
              <w:fldChar w:fldCharType="separate"/>
            </w:r>
            <w:r w:rsidRPr="43B7244C">
              <w:rPr>
                <w:rFonts w:asciiTheme="minorHAnsi" w:hAnsiTheme="minorHAnsi" w:cstheme="minorBidi"/>
                <w:b/>
                <w:bCs/>
                <w:noProof/>
                <w:sz w:val="16"/>
                <w:szCs w:val="16"/>
              </w:rPr>
              <w:t>2</w:t>
            </w:r>
            <w:r w:rsidR="007661D8" w:rsidRPr="43B7244C">
              <w:rPr>
                <w:rFonts w:asciiTheme="minorHAnsi" w:hAnsiTheme="minorHAnsi" w:cstheme="minorBidi"/>
                <w:b/>
                <w:bCs/>
                <w:noProof/>
                <w:sz w:val="16"/>
                <w:szCs w:val="16"/>
              </w:rPr>
              <w:fldChar w:fldCharType="end"/>
            </w:r>
          </w:p>
          <w:p w14:paraId="2DE29069" w14:textId="7E1D8735" w:rsidR="00EC45D9" w:rsidRPr="007661D8" w:rsidRDefault="43B7244C" w:rsidP="43B7244C">
            <w:pPr>
              <w:pStyle w:val="Footer"/>
              <w:jc w:val="right"/>
              <w:rPr>
                <w:rFonts w:asciiTheme="minorHAnsi" w:hAnsiTheme="minorHAnsi" w:cstheme="minorBidi"/>
                <w:sz w:val="16"/>
                <w:szCs w:val="16"/>
              </w:rPr>
            </w:pPr>
            <w:r w:rsidRPr="43B7244C">
              <w:rPr>
                <w:rFonts w:asciiTheme="minorHAnsi" w:hAnsiTheme="minorHAnsi" w:cstheme="minorBidi"/>
                <w:b/>
                <w:bCs/>
                <w:sz w:val="16"/>
                <w:szCs w:val="16"/>
              </w:rPr>
              <w:t>V1/25</w:t>
            </w:r>
          </w:p>
        </w:sdtContent>
      </w:sdt>
    </w:sdtContent>
  </w:sdt>
  <w:p w14:paraId="748856B7" w14:textId="77777777" w:rsidR="0004735B" w:rsidRPr="006F1670" w:rsidRDefault="0004735B">
    <w:pPr>
      <w:pStyle w:val="Foo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6"/>
        <w:szCs w:val="16"/>
      </w:rPr>
      <w:id w:val="1893382623"/>
      <w:docPartObj>
        <w:docPartGallery w:val="Page Numbers (Bottom of Page)"/>
        <w:docPartUnique/>
      </w:docPartObj>
    </w:sdtPr>
    <w:sdtContent>
      <w:sdt>
        <w:sdtPr>
          <w:rPr>
            <w:rFonts w:asciiTheme="minorHAnsi" w:hAnsiTheme="minorHAnsi" w:cstheme="minorBidi"/>
            <w:sz w:val="16"/>
            <w:szCs w:val="16"/>
          </w:rPr>
          <w:id w:val="-1769616900"/>
          <w:docPartObj>
            <w:docPartGallery w:val="Page Numbers (Top of Page)"/>
            <w:docPartUnique/>
          </w:docPartObj>
        </w:sdtPr>
        <w:sdtContent>
          <w:p w14:paraId="11B23EA8" w14:textId="77777777" w:rsidR="006F1670" w:rsidRPr="003B2F52" w:rsidRDefault="006F1670">
            <w:pPr>
              <w:pStyle w:val="Footer"/>
              <w:jc w:val="right"/>
              <w:rPr>
                <w:rFonts w:asciiTheme="minorHAnsi" w:hAnsiTheme="minorHAnsi" w:cstheme="minorHAnsi"/>
                <w:sz w:val="16"/>
                <w:szCs w:val="16"/>
              </w:rPr>
            </w:pPr>
          </w:p>
          <w:p w14:paraId="38519873" w14:textId="2E51DA77" w:rsidR="00E12193" w:rsidRDefault="43B7244C" w:rsidP="43B7244C">
            <w:pPr>
              <w:pStyle w:val="Footer"/>
              <w:rPr>
                <w:rFonts w:asciiTheme="minorHAnsi" w:hAnsiTheme="minorHAnsi" w:cstheme="minorBidi"/>
                <w:b/>
                <w:bCs/>
                <w:sz w:val="16"/>
                <w:szCs w:val="16"/>
              </w:rPr>
            </w:pPr>
            <w:r w:rsidRPr="43B7244C">
              <w:rPr>
                <w:rFonts w:asciiTheme="minorHAnsi" w:hAnsiTheme="minorHAnsi" w:cstheme="minorBidi"/>
                <w:sz w:val="16"/>
                <w:szCs w:val="16"/>
              </w:rPr>
              <w:t xml:space="preserve">Advanced Investment &amp; Retirement Planning (Scotland) Ltd – Privacy Notice                                                                               Page </w:t>
            </w:r>
            <w:r w:rsidR="00CB6DAE" w:rsidRPr="43B7244C">
              <w:rPr>
                <w:rFonts w:asciiTheme="minorHAnsi" w:hAnsiTheme="minorHAnsi" w:cstheme="minorBidi"/>
                <w:b/>
                <w:bCs/>
                <w:noProof/>
                <w:sz w:val="16"/>
                <w:szCs w:val="16"/>
              </w:rPr>
              <w:fldChar w:fldCharType="begin"/>
            </w:r>
            <w:r w:rsidR="00CB6DAE" w:rsidRPr="43B7244C">
              <w:rPr>
                <w:rFonts w:asciiTheme="minorHAnsi" w:hAnsiTheme="minorHAnsi" w:cstheme="minorBidi"/>
                <w:b/>
                <w:bCs/>
                <w:sz w:val="16"/>
                <w:szCs w:val="16"/>
              </w:rPr>
              <w:instrText xml:space="preserve"> PAGE </w:instrText>
            </w:r>
            <w:r w:rsidR="00CB6DAE" w:rsidRPr="43B7244C">
              <w:rPr>
                <w:rFonts w:asciiTheme="minorHAnsi" w:hAnsiTheme="minorHAnsi" w:cstheme="minorBidi"/>
                <w:b/>
                <w:bCs/>
                <w:sz w:val="16"/>
                <w:szCs w:val="16"/>
              </w:rPr>
              <w:fldChar w:fldCharType="separate"/>
            </w:r>
            <w:r w:rsidRPr="43B7244C">
              <w:rPr>
                <w:rFonts w:asciiTheme="minorHAnsi" w:hAnsiTheme="minorHAnsi" w:cstheme="minorBidi"/>
                <w:b/>
                <w:bCs/>
                <w:noProof/>
                <w:sz w:val="16"/>
                <w:szCs w:val="16"/>
              </w:rPr>
              <w:t>2</w:t>
            </w:r>
            <w:r w:rsidR="00CB6DAE" w:rsidRPr="43B7244C">
              <w:rPr>
                <w:rFonts w:asciiTheme="minorHAnsi" w:hAnsiTheme="minorHAnsi" w:cstheme="minorBidi"/>
                <w:b/>
                <w:bCs/>
                <w:noProof/>
                <w:sz w:val="16"/>
                <w:szCs w:val="16"/>
              </w:rPr>
              <w:fldChar w:fldCharType="end"/>
            </w:r>
            <w:r w:rsidRPr="43B7244C">
              <w:rPr>
                <w:rFonts w:asciiTheme="minorHAnsi" w:hAnsiTheme="minorHAnsi" w:cstheme="minorBidi"/>
                <w:sz w:val="16"/>
                <w:szCs w:val="16"/>
              </w:rPr>
              <w:t xml:space="preserve"> of </w:t>
            </w:r>
            <w:r w:rsidR="00CB6DAE" w:rsidRPr="43B7244C">
              <w:rPr>
                <w:rFonts w:asciiTheme="minorHAnsi" w:hAnsiTheme="minorHAnsi" w:cstheme="minorBidi"/>
                <w:b/>
                <w:bCs/>
                <w:noProof/>
                <w:sz w:val="16"/>
                <w:szCs w:val="16"/>
              </w:rPr>
              <w:fldChar w:fldCharType="begin"/>
            </w:r>
            <w:r w:rsidR="00CB6DAE" w:rsidRPr="43B7244C">
              <w:rPr>
                <w:rFonts w:asciiTheme="minorHAnsi" w:hAnsiTheme="minorHAnsi" w:cstheme="minorBidi"/>
                <w:b/>
                <w:bCs/>
                <w:sz w:val="16"/>
                <w:szCs w:val="16"/>
              </w:rPr>
              <w:instrText xml:space="preserve"> NUMPAGES  </w:instrText>
            </w:r>
            <w:r w:rsidR="00CB6DAE" w:rsidRPr="43B7244C">
              <w:rPr>
                <w:rFonts w:asciiTheme="minorHAnsi" w:hAnsiTheme="minorHAnsi" w:cstheme="minorBidi"/>
                <w:b/>
                <w:bCs/>
                <w:sz w:val="16"/>
                <w:szCs w:val="16"/>
              </w:rPr>
              <w:fldChar w:fldCharType="separate"/>
            </w:r>
            <w:r w:rsidRPr="43B7244C">
              <w:rPr>
                <w:rFonts w:asciiTheme="minorHAnsi" w:hAnsiTheme="minorHAnsi" w:cstheme="minorBidi"/>
                <w:b/>
                <w:bCs/>
                <w:noProof/>
                <w:sz w:val="16"/>
                <w:szCs w:val="16"/>
              </w:rPr>
              <w:t>2</w:t>
            </w:r>
            <w:r w:rsidR="00CB6DAE" w:rsidRPr="43B7244C">
              <w:rPr>
                <w:rFonts w:asciiTheme="minorHAnsi" w:hAnsiTheme="minorHAnsi" w:cstheme="minorBidi"/>
                <w:b/>
                <w:bCs/>
                <w:noProof/>
                <w:sz w:val="16"/>
                <w:szCs w:val="16"/>
              </w:rPr>
              <w:fldChar w:fldCharType="end"/>
            </w:r>
          </w:p>
          <w:p w14:paraId="6F860398" w14:textId="268CDF1A" w:rsidR="0004735B" w:rsidRPr="003B2F52" w:rsidRDefault="43B7244C" w:rsidP="43B7244C">
            <w:pPr>
              <w:pStyle w:val="Footer"/>
              <w:jc w:val="right"/>
              <w:rPr>
                <w:rFonts w:asciiTheme="minorHAnsi" w:hAnsiTheme="minorHAnsi" w:cstheme="minorBidi"/>
                <w:sz w:val="16"/>
                <w:szCs w:val="16"/>
              </w:rPr>
            </w:pPr>
            <w:r w:rsidRPr="43B7244C">
              <w:rPr>
                <w:rFonts w:asciiTheme="minorHAnsi" w:hAnsiTheme="minorHAnsi" w:cstheme="minorBidi"/>
                <w:b/>
                <w:bCs/>
                <w:sz w:val="16"/>
                <w:szCs w:val="16"/>
              </w:rPr>
              <w:t>V1/25</w:t>
            </w:r>
          </w:p>
        </w:sdtContent>
      </w:sdt>
    </w:sdtContent>
  </w:sdt>
  <w:p w14:paraId="465CD04B" w14:textId="77777777" w:rsidR="0004735B" w:rsidRPr="00EC45D9" w:rsidRDefault="0004735B">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C17F" w14:textId="77777777" w:rsidR="00F4717C" w:rsidRDefault="00F4717C" w:rsidP="0084720D">
      <w:r>
        <w:separator/>
      </w:r>
    </w:p>
  </w:footnote>
  <w:footnote w:type="continuationSeparator" w:id="0">
    <w:p w14:paraId="0EBA6E7F" w14:textId="77777777" w:rsidR="00F4717C" w:rsidRDefault="00F4717C" w:rsidP="0084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B7244C" w14:paraId="489F2A01" w14:textId="77777777" w:rsidTr="43B7244C">
      <w:trPr>
        <w:trHeight w:val="300"/>
      </w:trPr>
      <w:tc>
        <w:tcPr>
          <w:tcW w:w="3005" w:type="dxa"/>
        </w:tcPr>
        <w:p w14:paraId="568DED18" w14:textId="174E7040" w:rsidR="43B7244C" w:rsidRDefault="43B7244C" w:rsidP="43B7244C">
          <w:pPr>
            <w:pStyle w:val="Header"/>
            <w:ind w:left="-115"/>
          </w:pPr>
        </w:p>
      </w:tc>
      <w:tc>
        <w:tcPr>
          <w:tcW w:w="3005" w:type="dxa"/>
        </w:tcPr>
        <w:p w14:paraId="0A6B1ACA" w14:textId="4AC86A5F" w:rsidR="43B7244C" w:rsidRDefault="43B7244C" w:rsidP="43B7244C">
          <w:pPr>
            <w:pStyle w:val="Header"/>
            <w:jc w:val="center"/>
          </w:pPr>
        </w:p>
      </w:tc>
      <w:tc>
        <w:tcPr>
          <w:tcW w:w="3005" w:type="dxa"/>
        </w:tcPr>
        <w:p w14:paraId="670020AB" w14:textId="6EFC63E3" w:rsidR="43B7244C" w:rsidRDefault="43B7244C" w:rsidP="43B7244C">
          <w:pPr>
            <w:pStyle w:val="Header"/>
            <w:ind w:right="-115"/>
            <w:jc w:val="right"/>
          </w:pPr>
        </w:p>
      </w:tc>
    </w:tr>
  </w:tbl>
  <w:p w14:paraId="5498FB96" w14:textId="2359A40F" w:rsidR="43B7244C" w:rsidRDefault="43B7244C" w:rsidP="43B7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B7244C" w14:paraId="4381B32C" w14:textId="77777777" w:rsidTr="43B7244C">
      <w:trPr>
        <w:trHeight w:val="300"/>
      </w:trPr>
      <w:tc>
        <w:tcPr>
          <w:tcW w:w="3005" w:type="dxa"/>
        </w:tcPr>
        <w:p w14:paraId="7746A5C2" w14:textId="4FCF2EF6" w:rsidR="43B7244C" w:rsidRDefault="43B7244C" w:rsidP="43B7244C">
          <w:pPr>
            <w:pStyle w:val="Header"/>
            <w:ind w:left="-115"/>
          </w:pPr>
        </w:p>
      </w:tc>
      <w:tc>
        <w:tcPr>
          <w:tcW w:w="3005" w:type="dxa"/>
        </w:tcPr>
        <w:p w14:paraId="3F36EEB2" w14:textId="152FDD05" w:rsidR="43B7244C" w:rsidRDefault="43B7244C" w:rsidP="43B7244C">
          <w:pPr>
            <w:pStyle w:val="Header"/>
            <w:jc w:val="center"/>
          </w:pPr>
        </w:p>
      </w:tc>
      <w:tc>
        <w:tcPr>
          <w:tcW w:w="3005" w:type="dxa"/>
        </w:tcPr>
        <w:p w14:paraId="1179DACE" w14:textId="5BF05D51" w:rsidR="43B7244C" w:rsidRDefault="43B7244C" w:rsidP="43B7244C">
          <w:pPr>
            <w:pStyle w:val="Header"/>
            <w:ind w:right="-115"/>
            <w:jc w:val="right"/>
          </w:pPr>
        </w:p>
      </w:tc>
    </w:tr>
  </w:tbl>
  <w:p w14:paraId="4D66C55A" w14:textId="221401AA" w:rsidR="43B7244C" w:rsidRDefault="43B7244C" w:rsidP="43B7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C0DFC"/>
    <w:multiLevelType w:val="hybridMultilevel"/>
    <w:tmpl w:val="4F52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77EC0"/>
    <w:multiLevelType w:val="hybridMultilevel"/>
    <w:tmpl w:val="18724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A2122C"/>
    <w:multiLevelType w:val="hybridMultilevel"/>
    <w:tmpl w:val="85C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E71A2"/>
    <w:multiLevelType w:val="hybridMultilevel"/>
    <w:tmpl w:val="5F46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53BC3"/>
    <w:multiLevelType w:val="hybridMultilevel"/>
    <w:tmpl w:val="D71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5588A"/>
    <w:multiLevelType w:val="hybridMultilevel"/>
    <w:tmpl w:val="F65A99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91467145">
    <w:abstractNumId w:val="1"/>
  </w:num>
  <w:num w:numId="2" w16cid:durableId="291636873">
    <w:abstractNumId w:val="5"/>
  </w:num>
  <w:num w:numId="3" w16cid:durableId="1418594687">
    <w:abstractNumId w:val="2"/>
  </w:num>
  <w:num w:numId="4" w16cid:durableId="1395397548">
    <w:abstractNumId w:val="0"/>
  </w:num>
  <w:num w:numId="5" w16cid:durableId="158352976">
    <w:abstractNumId w:val="4"/>
  </w:num>
  <w:num w:numId="6" w16cid:durableId="444278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88"/>
    <w:rsid w:val="00002A54"/>
    <w:rsid w:val="00004F99"/>
    <w:rsid w:val="0000666B"/>
    <w:rsid w:val="00011CDE"/>
    <w:rsid w:val="0001301C"/>
    <w:rsid w:val="0001378C"/>
    <w:rsid w:val="00013B28"/>
    <w:rsid w:val="00014222"/>
    <w:rsid w:val="0002200A"/>
    <w:rsid w:val="000335B1"/>
    <w:rsid w:val="000443C9"/>
    <w:rsid w:val="0004735B"/>
    <w:rsid w:val="000560EE"/>
    <w:rsid w:val="00060C34"/>
    <w:rsid w:val="00061C21"/>
    <w:rsid w:val="000713A6"/>
    <w:rsid w:val="0009286D"/>
    <w:rsid w:val="00093147"/>
    <w:rsid w:val="00093246"/>
    <w:rsid w:val="000A0B98"/>
    <w:rsid w:val="000B0F0E"/>
    <w:rsid w:val="000B1153"/>
    <w:rsid w:val="000B59DD"/>
    <w:rsid w:val="000C2DBA"/>
    <w:rsid w:val="000D218E"/>
    <w:rsid w:val="000D248B"/>
    <w:rsid w:val="000D5B52"/>
    <w:rsid w:val="000E153E"/>
    <w:rsid w:val="000E15F8"/>
    <w:rsid w:val="000E6804"/>
    <w:rsid w:val="000F2E53"/>
    <w:rsid w:val="00105D3C"/>
    <w:rsid w:val="00106D91"/>
    <w:rsid w:val="00107BF1"/>
    <w:rsid w:val="00107E55"/>
    <w:rsid w:val="00111CC1"/>
    <w:rsid w:val="0011299F"/>
    <w:rsid w:val="00113304"/>
    <w:rsid w:val="00113E66"/>
    <w:rsid w:val="00120504"/>
    <w:rsid w:val="00126159"/>
    <w:rsid w:val="00133EE3"/>
    <w:rsid w:val="00136CDF"/>
    <w:rsid w:val="001407B5"/>
    <w:rsid w:val="0014269F"/>
    <w:rsid w:val="00142FD5"/>
    <w:rsid w:val="00150AAF"/>
    <w:rsid w:val="00154722"/>
    <w:rsid w:val="00154A7D"/>
    <w:rsid w:val="001560E2"/>
    <w:rsid w:val="00160BF0"/>
    <w:rsid w:val="0016221A"/>
    <w:rsid w:val="00164FBE"/>
    <w:rsid w:val="0018063D"/>
    <w:rsid w:val="00180DB7"/>
    <w:rsid w:val="00184760"/>
    <w:rsid w:val="00186867"/>
    <w:rsid w:val="0019333E"/>
    <w:rsid w:val="001A0CB8"/>
    <w:rsid w:val="001A4608"/>
    <w:rsid w:val="001B1F4C"/>
    <w:rsid w:val="001B4D2F"/>
    <w:rsid w:val="001C75E6"/>
    <w:rsid w:val="001D0478"/>
    <w:rsid w:val="001D1634"/>
    <w:rsid w:val="001D4343"/>
    <w:rsid w:val="001E1A47"/>
    <w:rsid w:val="001F3258"/>
    <w:rsid w:val="001F4E2B"/>
    <w:rsid w:val="001F5E3C"/>
    <w:rsid w:val="0020026D"/>
    <w:rsid w:val="002009FC"/>
    <w:rsid w:val="00205E8C"/>
    <w:rsid w:val="0020602A"/>
    <w:rsid w:val="002074FD"/>
    <w:rsid w:val="002141A9"/>
    <w:rsid w:val="00216CC9"/>
    <w:rsid w:val="0022154F"/>
    <w:rsid w:val="002231CD"/>
    <w:rsid w:val="00226E39"/>
    <w:rsid w:val="00230212"/>
    <w:rsid w:val="0023383F"/>
    <w:rsid w:val="00240962"/>
    <w:rsid w:val="00241458"/>
    <w:rsid w:val="00243E23"/>
    <w:rsid w:val="00264525"/>
    <w:rsid w:val="0026540B"/>
    <w:rsid w:val="00272ACB"/>
    <w:rsid w:val="00275C24"/>
    <w:rsid w:val="00285C65"/>
    <w:rsid w:val="002A4959"/>
    <w:rsid w:val="002B0FAE"/>
    <w:rsid w:val="002B1A90"/>
    <w:rsid w:val="002B20F1"/>
    <w:rsid w:val="002B5721"/>
    <w:rsid w:val="002C21C8"/>
    <w:rsid w:val="002C4E34"/>
    <w:rsid w:val="002D62DE"/>
    <w:rsid w:val="002E2834"/>
    <w:rsid w:val="002E46F6"/>
    <w:rsid w:val="002E52C0"/>
    <w:rsid w:val="002E68A6"/>
    <w:rsid w:val="002F1DD1"/>
    <w:rsid w:val="002F3A2B"/>
    <w:rsid w:val="002F4BED"/>
    <w:rsid w:val="0030347D"/>
    <w:rsid w:val="00312D7C"/>
    <w:rsid w:val="00314598"/>
    <w:rsid w:val="00323324"/>
    <w:rsid w:val="00324C29"/>
    <w:rsid w:val="00332C0C"/>
    <w:rsid w:val="00335243"/>
    <w:rsid w:val="00354C20"/>
    <w:rsid w:val="00355A68"/>
    <w:rsid w:val="003560DC"/>
    <w:rsid w:val="003573A8"/>
    <w:rsid w:val="00357B21"/>
    <w:rsid w:val="00362166"/>
    <w:rsid w:val="003642F8"/>
    <w:rsid w:val="00371195"/>
    <w:rsid w:val="00380429"/>
    <w:rsid w:val="00382387"/>
    <w:rsid w:val="003827DC"/>
    <w:rsid w:val="003863ED"/>
    <w:rsid w:val="0039269A"/>
    <w:rsid w:val="003929B3"/>
    <w:rsid w:val="00397560"/>
    <w:rsid w:val="00397936"/>
    <w:rsid w:val="003A13D9"/>
    <w:rsid w:val="003A25D5"/>
    <w:rsid w:val="003A2D46"/>
    <w:rsid w:val="003A6B53"/>
    <w:rsid w:val="003A7730"/>
    <w:rsid w:val="003B0911"/>
    <w:rsid w:val="003B2F52"/>
    <w:rsid w:val="003B3660"/>
    <w:rsid w:val="003B690B"/>
    <w:rsid w:val="003B7AE4"/>
    <w:rsid w:val="003D088D"/>
    <w:rsid w:val="003D518B"/>
    <w:rsid w:val="003F5C65"/>
    <w:rsid w:val="003F5F0B"/>
    <w:rsid w:val="004010C8"/>
    <w:rsid w:val="00402B33"/>
    <w:rsid w:val="00404F72"/>
    <w:rsid w:val="0040712A"/>
    <w:rsid w:val="00410F8E"/>
    <w:rsid w:val="00411291"/>
    <w:rsid w:val="004115B8"/>
    <w:rsid w:val="004160BC"/>
    <w:rsid w:val="00416EA8"/>
    <w:rsid w:val="00443D9D"/>
    <w:rsid w:val="0045497F"/>
    <w:rsid w:val="00470957"/>
    <w:rsid w:val="004732F7"/>
    <w:rsid w:val="0047407E"/>
    <w:rsid w:val="00476C3E"/>
    <w:rsid w:val="00483655"/>
    <w:rsid w:val="00483D90"/>
    <w:rsid w:val="00485F6C"/>
    <w:rsid w:val="00490BA9"/>
    <w:rsid w:val="00490DCE"/>
    <w:rsid w:val="00492C26"/>
    <w:rsid w:val="00493F1A"/>
    <w:rsid w:val="00495F1E"/>
    <w:rsid w:val="00497203"/>
    <w:rsid w:val="004976E6"/>
    <w:rsid w:val="004A311C"/>
    <w:rsid w:val="004C09DC"/>
    <w:rsid w:val="004C3767"/>
    <w:rsid w:val="004D0E10"/>
    <w:rsid w:val="004D6101"/>
    <w:rsid w:val="004E3F5A"/>
    <w:rsid w:val="004E708B"/>
    <w:rsid w:val="004F6216"/>
    <w:rsid w:val="004F796B"/>
    <w:rsid w:val="004F7AFB"/>
    <w:rsid w:val="00503B2B"/>
    <w:rsid w:val="00503EFB"/>
    <w:rsid w:val="00507A28"/>
    <w:rsid w:val="005131A2"/>
    <w:rsid w:val="00513AB9"/>
    <w:rsid w:val="00523DFF"/>
    <w:rsid w:val="00526545"/>
    <w:rsid w:val="00527D76"/>
    <w:rsid w:val="0053517B"/>
    <w:rsid w:val="00541780"/>
    <w:rsid w:val="00557D7A"/>
    <w:rsid w:val="00573E5A"/>
    <w:rsid w:val="00576E59"/>
    <w:rsid w:val="005843BC"/>
    <w:rsid w:val="00594503"/>
    <w:rsid w:val="005977C7"/>
    <w:rsid w:val="005A2F8C"/>
    <w:rsid w:val="005A356C"/>
    <w:rsid w:val="005B0673"/>
    <w:rsid w:val="005B06AC"/>
    <w:rsid w:val="005B4E1A"/>
    <w:rsid w:val="005C64DF"/>
    <w:rsid w:val="005C6C00"/>
    <w:rsid w:val="005C79B2"/>
    <w:rsid w:val="005E0232"/>
    <w:rsid w:val="005E1CD7"/>
    <w:rsid w:val="005E4615"/>
    <w:rsid w:val="005F6782"/>
    <w:rsid w:val="006040A8"/>
    <w:rsid w:val="00604CF0"/>
    <w:rsid w:val="00606789"/>
    <w:rsid w:val="006072EB"/>
    <w:rsid w:val="00612DF1"/>
    <w:rsid w:val="00620E4C"/>
    <w:rsid w:val="00621D69"/>
    <w:rsid w:val="0062615D"/>
    <w:rsid w:val="0063034B"/>
    <w:rsid w:val="006347EA"/>
    <w:rsid w:val="006373C4"/>
    <w:rsid w:val="00643730"/>
    <w:rsid w:val="00644288"/>
    <w:rsid w:val="00644C72"/>
    <w:rsid w:val="00650ADF"/>
    <w:rsid w:val="006510C9"/>
    <w:rsid w:val="006566D5"/>
    <w:rsid w:val="0066438C"/>
    <w:rsid w:val="006769E9"/>
    <w:rsid w:val="00687380"/>
    <w:rsid w:val="006909BA"/>
    <w:rsid w:val="00696DCF"/>
    <w:rsid w:val="006A0AC5"/>
    <w:rsid w:val="006A15B9"/>
    <w:rsid w:val="006A27C0"/>
    <w:rsid w:val="006A4E9C"/>
    <w:rsid w:val="006A663D"/>
    <w:rsid w:val="006B20A5"/>
    <w:rsid w:val="006B75E9"/>
    <w:rsid w:val="006C04F6"/>
    <w:rsid w:val="006C4AD2"/>
    <w:rsid w:val="006E63DB"/>
    <w:rsid w:val="006E68C0"/>
    <w:rsid w:val="006F005B"/>
    <w:rsid w:val="006F1670"/>
    <w:rsid w:val="006F2070"/>
    <w:rsid w:val="006F2308"/>
    <w:rsid w:val="006F281D"/>
    <w:rsid w:val="006F3253"/>
    <w:rsid w:val="00700F39"/>
    <w:rsid w:val="00701E50"/>
    <w:rsid w:val="00732697"/>
    <w:rsid w:val="00743402"/>
    <w:rsid w:val="0075326A"/>
    <w:rsid w:val="00764154"/>
    <w:rsid w:val="0076557B"/>
    <w:rsid w:val="007661D8"/>
    <w:rsid w:val="00766618"/>
    <w:rsid w:val="00766C3E"/>
    <w:rsid w:val="00774C77"/>
    <w:rsid w:val="0077548E"/>
    <w:rsid w:val="007760C3"/>
    <w:rsid w:val="00797DC5"/>
    <w:rsid w:val="007A0371"/>
    <w:rsid w:val="007A1135"/>
    <w:rsid w:val="007A72B6"/>
    <w:rsid w:val="007B567A"/>
    <w:rsid w:val="007C1E15"/>
    <w:rsid w:val="007D3D7E"/>
    <w:rsid w:val="007E2FFD"/>
    <w:rsid w:val="00802681"/>
    <w:rsid w:val="0080366D"/>
    <w:rsid w:val="00813078"/>
    <w:rsid w:val="00816C75"/>
    <w:rsid w:val="00822229"/>
    <w:rsid w:val="00825DDC"/>
    <w:rsid w:val="00826171"/>
    <w:rsid w:val="00826D16"/>
    <w:rsid w:val="00827FDB"/>
    <w:rsid w:val="00832D06"/>
    <w:rsid w:val="00833033"/>
    <w:rsid w:val="00840699"/>
    <w:rsid w:val="00845FD0"/>
    <w:rsid w:val="0084720D"/>
    <w:rsid w:val="0085645E"/>
    <w:rsid w:val="008579CF"/>
    <w:rsid w:val="00863C95"/>
    <w:rsid w:val="00863FEA"/>
    <w:rsid w:val="008718F5"/>
    <w:rsid w:val="008740E2"/>
    <w:rsid w:val="008923BB"/>
    <w:rsid w:val="00892736"/>
    <w:rsid w:val="00896A65"/>
    <w:rsid w:val="008A1C7D"/>
    <w:rsid w:val="008A3CCF"/>
    <w:rsid w:val="008A75E5"/>
    <w:rsid w:val="008B06D0"/>
    <w:rsid w:val="008C6B76"/>
    <w:rsid w:val="008D5B0D"/>
    <w:rsid w:val="008F4B47"/>
    <w:rsid w:val="008F506D"/>
    <w:rsid w:val="008F5E45"/>
    <w:rsid w:val="008F60E4"/>
    <w:rsid w:val="0090240D"/>
    <w:rsid w:val="00902CD1"/>
    <w:rsid w:val="009049A2"/>
    <w:rsid w:val="00911FDC"/>
    <w:rsid w:val="009128F1"/>
    <w:rsid w:val="00920721"/>
    <w:rsid w:val="00942A72"/>
    <w:rsid w:val="009504E4"/>
    <w:rsid w:val="00953DF8"/>
    <w:rsid w:val="00965EA9"/>
    <w:rsid w:val="009925AA"/>
    <w:rsid w:val="009A54CE"/>
    <w:rsid w:val="009B4EAF"/>
    <w:rsid w:val="009B6A88"/>
    <w:rsid w:val="009B7249"/>
    <w:rsid w:val="009B79D8"/>
    <w:rsid w:val="009D44C3"/>
    <w:rsid w:val="009D7779"/>
    <w:rsid w:val="009E5DF1"/>
    <w:rsid w:val="009E77FF"/>
    <w:rsid w:val="00A063E8"/>
    <w:rsid w:val="00A20D53"/>
    <w:rsid w:val="00A22FB7"/>
    <w:rsid w:val="00A262CE"/>
    <w:rsid w:val="00A30520"/>
    <w:rsid w:val="00A33749"/>
    <w:rsid w:val="00A35B45"/>
    <w:rsid w:val="00A4035D"/>
    <w:rsid w:val="00A476C6"/>
    <w:rsid w:val="00A47AE6"/>
    <w:rsid w:val="00A55960"/>
    <w:rsid w:val="00A55B0D"/>
    <w:rsid w:val="00A561DA"/>
    <w:rsid w:val="00A6079B"/>
    <w:rsid w:val="00A721CF"/>
    <w:rsid w:val="00A83EAC"/>
    <w:rsid w:val="00A8737C"/>
    <w:rsid w:val="00A9608F"/>
    <w:rsid w:val="00AB005B"/>
    <w:rsid w:val="00AB2BA4"/>
    <w:rsid w:val="00AC03BD"/>
    <w:rsid w:val="00AC4E5D"/>
    <w:rsid w:val="00AC775F"/>
    <w:rsid w:val="00AD3BD2"/>
    <w:rsid w:val="00AD3D2F"/>
    <w:rsid w:val="00AE3A6B"/>
    <w:rsid w:val="00AF16AF"/>
    <w:rsid w:val="00B015C7"/>
    <w:rsid w:val="00B121E0"/>
    <w:rsid w:val="00B25508"/>
    <w:rsid w:val="00B50813"/>
    <w:rsid w:val="00B54835"/>
    <w:rsid w:val="00B61FE4"/>
    <w:rsid w:val="00B73DB4"/>
    <w:rsid w:val="00B745C1"/>
    <w:rsid w:val="00BA77E1"/>
    <w:rsid w:val="00BC1148"/>
    <w:rsid w:val="00BD0379"/>
    <w:rsid w:val="00BD68B3"/>
    <w:rsid w:val="00BD6A78"/>
    <w:rsid w:val="00BE2964"/>
    <w:rsid w:val="00BE6A50"/>
    <w:rsid w:val="00BF1CB9"/>
    <w:rsid w:val="00BF74F0"/>
    <w:rsid w:val="00C03393"/>
    <w:rsid w:val="00C1472E"/>
    <w:rsid w:val="00C23711"/>
    <w:rsid w:val="00C26D49"/>
    <w:rsid w:val="00C5227F"/>
    <w:rsid w:val="00C614A8"/>
    <w:rsid w:val="00C6457A"/>
    <w:rsid w:val="00C6671A"/>
    <w:rsid w:val="00C74972"/>
    <w:rsid w:val="00C75A36"/>
    <w:rsid w:val="00C76FE1"/>
    <w:rsid w:val="00C80747"/>
    <w:rsid w:val="00C8196A"/>
    <w:rsid w:val="00C930A1"/>
    <w:rsid w:val="00C94652"/>
    <w:rsid w:val="00C96892"/>
    <w:rsid w:val="00CB55CB"/>
    <w:rsid w:val="00CB6948"/>
    <w:rsid w:val="00CB6DAE"/>
    <w:rsid w:val="00CB7DFC"/>
    <w:rsid w:val="00CC7F4E"/>
    <w:rsid w:val="00CD7439"/>
    <w:rsid w:val="00CF15F8"/>
    <w:rsid w:val="00D01D74"/>
    <w:rsid w:val="00D038D3"/>
    <w:rsid w:val="00D04D59"/>
    <w:rsid w:val="00D107A5"/>
    <w:rsid w:val="00D1730A"/>
    <w:rsid w:val="00D326A9"/>
    <w:rsid w:val="00D33304"/>
    <w:rsid w:val="00D4532C"/>
    <w:rsid w:val="00D46131"/>
    <w:rsid w:val="00D54F05"/>
    <w:rsid w:val="00D6039D"/>
    <w:rsid w:val="00D66A06"/>
    <w:rsid w:val="00D764DD"/>
    <w:rsid w:val="00D7674A"/>
    <w:rsid w:val="00D7767A"/>
    <w:rsid w:val="00D81E82"/>
    <w:rsid w:val="00D92068"/>
    <w:rsid w:val="00D922E4"/>
    <w:rsid w:val="00D95DCE"/>
    <w:rsid w:val="00DA17F0"/>
    <w:rsid w:val="00DB10E8"/>
    <w:rsid w:val="00DB17AC"/>
    <w:rsid w:val="00DB28B9"/>
    <w:rsid w:val="00DB50B9"/>
    <w:rsid w:val="00DB5BAF"/>
    <w:rsid w:val="00DB5BEA"/>
    <w:rsid w:val="00DB60FD"/>
    <w:rsid w:val="00DC319A"/>
    <w:rsid w:val="00DC7B51"/>
    <w:rsid w:val="00DC7F59"/>
    <w:rsid w:val="00DD4A70"/>
    <w:rsid w:val="00DF2EDD"/>
    <w:rsid w:val="00E00085"/>
    <w:rsid w:val="00E01466"/>
    <w:rsid w:val="00E12193"/>
    <w:rsid w:val="00E14449"/>
    <w:rsid w:val="00E16D54"/>
    <w:rsid w:val="00E23517"/>
    <w:rsid w:val="00E34661"/>
    <w:rsid w:val="00E4210B"/>
    <w:rsid w:val="00E567C0"/>
    <w:rsid w:val="00E57654"/>
    <w:rsid w:val="00E57F82"/>
    <w:rsid w:val="00E64872"/>
    <w:rsid w:val="00E93CD9"/>
    <w:rsid w:val="00E940B5"/>
    <w:rsid w:val="00E94918"/>
    <w:rsid w:val="00EB4240"/>
    <w:rsid w:val="00EB697E"/>
    <w:rsid w:val="00EC198E"/>
    <w:rsid w:val="00EC42E4"/>
    <w:rsid w:val="00EC45D9"/>
    <w:rsid w:val="00EC4EEF"/>
    <w:rsid w:val="00ED6F2C"/>
    <w:rsid w:val="00ED7359"/>
    <w:rsid w:val="00EE30FF"/>
    <w:rsid w:val="00EF63CE"/>
    <w:rsid w:val="00F029F5"/>
    <w:rsid w:val="00F10C97"/>
    <w:rsid w:val="00F129C1"/>
    <w:rsid w:val="00F14201"/>
    <w:rsid w:val="00F152E9"/>
    <w:rsid w:val="00F2197B"/>
    <w:rsid w:val="00F249CA"/>
    <w:rsid w:val="00F26167"/>
    <w:rsid w:val="00F27A80"/>
    <w:rsid w:val="00F325B7"/>
    <w:rsid w:val="00F33CBC"/>
    <w:rsid w:val="00F353DB"/>
    <w:rsid w:val="00F37F4B"/>
    <w:rsid w:val="00F4396F"/>
    <w:rsid w:val="00F4717C"/>
    <w:rsid w:val="00F53626"/>
    <w:rsid w:val="00F54BC6"/>
    <w:rsid w:val="00F57DA4"/>
    <w:rsid w:val="00F62F17"/>
    <w:rsid w:val="00F71714"/>
    <w:rsid w:val="00F72E9D"/>
    <w:rsid w:val="00F72FBD"/>
    <w:rsid w:val="00F76848"/>
    <w:rsid w:val="00F77790"/>
    <w:rsid w:val="00F815FD"/>
    <w:rsid w:val="00F82147"/>
    <w:rsid w:val="00F8520D"/>
    <w:rsid w:val="00F86F7F"/>
    <w:rsid w:val="00F91D03"/>
    <w:rsid w:val="00F91D82"/>
    <w:rsid w:val="00F93038"/>
    <w:rsid w:val="00FA33D6"/>
    <w:rsid w:val="00FA5B6F"/>
    <w:rsid w:val="00FA6FA2"/>
    <w:rsid w:val="00FB023D"/>
    <w:rsid w:val="00FB3938"/>
    <w:rsid w:val="00FB419C"/>
    <w:rsid w:val="00FB54F9"/>
    <w:rsid w:val="00FB6E1A"/>
    <w:rsid w:val="00FC027A"/>
    <w:rsid w:val="00FC0957"/>
    <w:rsid w:val="00FC2511"/>
    <w:rsid w:val="00FC415B"/>
    <w:rsid w:val="00FD6DD6"/>
    <w:rsid w:val="00FE3206"/>
    <w:rsid w:val="00FE3B59"/>
    <w:rsid w:val="00FE402C"/>
    <w:rsid w:val="00FE5EF7"/>
    <w:rsid w:val="00FE7937"/>
    <w:rsid w:val="00FF2813"/>
    <w:rsid w:val="00FF5BC6"/>
    <w:rsid w:val="01207DB4"/>
    <w:rsid w:val="012E5C73"/>
    <w:rsid w:val="1502F609"/>
    <w:rsid w:val="1C490FEE"/>
    <w:rsid w:val="258D4B25"/>
    <w:rsid w:val="30E5C3D8"/>
    <w:rsid w:val="43B7244C"/>
    <w:rsid w:val="4D669300"/>
    <w:rsid w:val="64C47766"/>
    <w:rsid w:val="6B8E3F9D"/>
    <w:rsid w:val="6E9AFBFC"/>
    <w:rsid w:val="6F0FD1FB"/>
    <w:rsid w:val="781D81EA"/>
    <w:rsid w:val="7A7F77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74D"/>
  <w15:chartTrackingRefBased/>
  <w15:docId w15:val="{1D258A5D-1B4F-4E55-B4EA-A45E9D6F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E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608"/>
    <w:pPr>
      <w:autoSpaceDE w:val="0"/>
      <w:autoSpaceDN w:val="0"/>
      <w:adjustRightInd w:val="0"/>
      <w:spacing w:after="0" w:line="240" w:lineRule="auto"/>
    </w:pPr>
    <w:rPr>
      <w:rFonts w:ascii="CYB Houschka Alt Pro Bold" w:hAnsi="CYB Houschka Alt Pro Bold" w:cs="CYB Houschka Alt Pro Bold"/>
      <w:color w:val="000000"/>
      <w:sz w:val="24"/>
      <w:szCs w:val="24"/>
    </w:rPr>
  </w:style>
  <w:style w:type="paragraph" w:customStyle="1" w:styleId="Pa1">
    <w:name w:val="Pa1"/>
    <w:basedOn w:val="Default"/>
    <w:next w:val="Default"/>
    <w:uiPriority w:val="99"/>
    <w:rsid w:val="001A4608"/>
    <w:pPr>
      <w:spacing w:line="441" w:lineRule="atLeast"/>
    </w:pPr>
    <w:rPr>
      <w:rFonts w:cstheme="minorBidi"/>
      <w:color w:val="auto"/>
    </w:rPr>
  </w:style>
  <w:style w:type="paragraph" w:customStyle="1" w:styleId="Pa4">
    <w:name w:val="Pa4"/>
    <w:basedOn w:val="Default"/>
    <w:next w:val="Default"/>
    <w:uiPriority w:val="99"/>
    <w:rsid w:val="001A4608"/>
    <w:pPr>
      <w:spacing w:line="221" w:lineRule="atLeast"/>
    </w:pPr>
    <w:rPr>
      <w:rFonts w:cstheme="minorBidi"/>
      <w:color w:val="auto"/>
    </w:rPr>
  </w:style>
  <w:style w:type="paragraph" w:customStyle="1" w:styleId="Pa5">
    <w:name w:val="Pa5"/>
    <w:basedOn w:val="Default"/>
    <w:next w:val="Default"/>
    <w:uiPriority w:val="99"/>
    <w:rsid w:val="001A4608"/>
    <w:pPr>
      <w:spacing w:line="201" w:lineRule="atLeast"/>
    </w:pPr>
    <w:rPr>
      <w:rFonts w:cstheme="minorBidi"/>
      <w:color w:val="auto"/>
    </w:rPr>
  </w:style>
  <w:style w:type="paragraph" w:customStyle="1" w:styleId="Pa6">
    <w:name w:val="Pa6"/>
    <w:basedOn w:val="Default"/>
    <w:next w:val="Default"/>
    <w:uiPriority w:val="99"/>
    <w:rsid w:val="001A4608"/>
    <w:pPr>
      <w:spacing w:line="201" w:lineRule="atLeast"/>
    </w:pPr>
    <w:rPr>
      <w:rFonts w:cstheme="minorBidi"/>
      <w:color w:val="auto"/>
    </w:rPr>
  </w:style>
  <w:style w:type="paragraph" w:customStyle="1" w:styleId="Pa7">
    <w:name w:val="Pa7"/>
    <w:basedOn w:val="Default"/>
    <w:next w:val="Default"/>
    <w:uiPriority w:val="99"/>
    <w:rsid w:val="001A4608"/>
    <w:pPr>
      <w:spacing w:line="281" w:lineRule="atLeast"/>
    </w:pPr>
    <w:rPr>
      <w:rFonts w:cstheme="minorBidi"/>
      <w:color w:val="auto"/>
    </w:rPr>
  </w:style>
  <w:style w:type="paragraph" w:customStyle="1" w:styleId="Pa9">
    <w:name w:val="Pa9"/>
    <w:basedOn w:val="Default"/>
    <w:next w:val="Default"/>
    <w:uiPriority w:val="99"/>
    <w:rsid w:val="001A4608"/>
    <w:pPr>
      <w:spacing w:line="201" w:lineRule="atLeast"/>
    </w:pPr>
    <w:rPr>
      <w:rFonts w:cstheme="minorBidi"/>
      <w:color w:val="auto"/>
    </w:rPr>
  </w:style>
  <w:style w:type="paragraph" w:customStyle="1" w:styleId="Pa8">
    <w:name w:val="Pa8"/>
    <w:basedOn w:val="Default"/>
    <w:next w:val="Default"/>
    <w:uiPriority w:val="99"/>
    <w:rsid w:val="001A4608"/>
    <w:pPr>
      <w:spacing w:line="201" w:lineRule="atLeast"/>
    </w:pPr>
    <w:rPr>
      <w:rFonts w:cstheme="minorBidi"/>
      <w:color w:val="auto"/>
    </w:rPr>
  </w:style>
  <w:style w:type="paragraph" w:customStyle="1" w:styleId="Pa10">
    <w:name w:val="Pa10"/>
    <w:basedOn w:val="Default"/>
    <w:next w:val="Default"/>
    <w:uiPriority w:val="99"/>
    <w:rsid w:val="001A4608"/>
    <w:pPr>
      <w:spacing w:line="201" w:lineRule="atLeast"/>
    </w:pPr>
    <w:rPr>
      <w:rFonts w:cstheme="minorBidi"/>
      <w:color w:val="auto"/>
    </w:rPr>
  </w:style>
  <w:style w:type="paragraph" w:styleId="Header">
    <w:name w:val="header"/>
    <w:basedOn w:val="Normal"/>
    <w:link w:val="HeaderChar"/>
    <w:unhideWhenUsed/>
    <w:rsid w:val="0084720D"/>
    <w:pPr>
      <w:tabs>
        <w:tab w:val="center" w:pos="4513"/>
        <w:tab w:val="right" w:pos="9026"/>
      </w:tabs>
    </w:pPr>
  </w:style>
  <w:style w:type="character" w:customStyle="1" w:styleId="HeaderChar">
    <w:name w:val="Header Char"/>
    <w:basedOn w:val="DefaultParagraphFont"/>
    <w:link w:val="Header"/>
    <w:rsid w:val="0084720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4720D"/>
    <w:pPr>
      <w:tabs>
        <w:tab w:val="center" w:pos="4513"/>
        <w:tab w:val="right" w:pos="9026"/>
      </w:tabs>
    </w:pPr>
  </w:style>
  <w:style w:type="character" w:customStyle="1" w:styleId="FooterChar">
    <w:name w:val="Footer Char"/>
    <w:basedOn w:val="DefaultParagraphFont"/>
    <w:link w:val="Footer"/>
    <w:uiPriority w:val="99"/>
    <w:rsid w:val="0084720D"/>
    <w:rPr>
      <w:rFonts w:ascii="Times New Roman" w:eastAsia="Times New Roman" w:hAnsi="Times New Roman" w:cs="Times New Roman"/>
      <w:sz w:val="20"/>
      <w:szCs w:val="24"/>
    </w:rPr>
  </w:style>
  <w:style w:type="paragraph" w:styleId="ListParagraph">
    <w:name w:val="List Paragraph"/>
    <w:basedOn w:val="Normal"/>
    <w:uiPriority w:val="34"/>
    <w:qFormat/>
    <w:rsid w:val="00BD6A78"/>
    <w:pPr>
      <w:ind w:left="720"/>
      <w:contextualSpacing/>
    </w:pPr>
    <w:rPr>
      <w:rFonts w:ascii="Calibri" w:eastAsia="Calibri" w:hAnsi="Calibri"/>
      <w:sz w:val="21"/>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d3d475-9cb8-476e-ac1b-1d028bcbefe1" xsi:nil="true"/>
    <lcf76f155ced4ddcb4097134ff3c332f xmlns="10a202ff-0897-45c9-aed2-59384a701d18">
      <Terms xmlns="http://schemas.microsoft.com/office/infopath/2007/PartnerControls"/>
    </lcf76f155ced4ddcb4097134ff3c332f>
    <Date_x002f_Time xmlns="10a202ff-0897-45c9-aed2-59384a701d18" xsi:nil="true"/>
    <DateandTime xmlns="10a202ff-0897-45c9-aed2-59384a701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7DE85AB2906945A9B9D75D69558AB7" ma:contentTypeVersion="20" ma:contentTypeDescription="Create a new document." ma:contentTypeScope="" ma:versionID="100f8b2ea664643b2a192a54989bdffe">
  <xsd:schema xmlns:xsd="http://www.w3.org/2001/XMLSchema" xmlns:xs="http://www.w3.org/2001/XMLSchema" xmlns:p="http://schemas.microsoft.com/office/2006/metadata/properties" xmlns:ns2="10a202ff-0897-45c9-aed2-59384a701d18" xmlns:ns3="49d3d475-9cb8-476e-ac1b-1d028bcbefe1" targetNamespace="http://schemas.microsoft.com/office/2006/metadata/properties" ma:root="true" ma:fieldsID="701478dcc219814388011de88fdd95a9" ns2:_="" ns3:_="">
    <xsd:import namespace="10a202ff-0897-45c9-aed2-59384a701d18"/>
    <xsd:import namespace="49d3d475-9cb8-476e-ac1b-1d028bcbe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Date_x002f_Time" minOccurs="0"/>
                <xsd:element ref="ns2:DateandTim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202ff-0897-45c9-aed2-59384a701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7234fa-57df-4447-a287-fcb31d1f6ffb" ma:termSetId="09814cd3-568e-fe90-9814-8d621ff8fb84" ma:anchorId="fba54fb3-c3e1-fe81-a776-ca4b69148c4d" ma:open="true" ma:isKeyword="false">
      <xsd:complexType>
        <xsd:sequence>
          <xsd:element ref="pc:Terms" minOccurs="0" maxOccurs="1"/>
        </xsd:sequence>
      </xsd:complexType>
    </xsd:element>
    <xsd:element name="Date_x002f_Time" ma:index="21" nillable="true" ma:displayName="Date/Time" ma:format="DateOnly" ma:internalName="Date_x002f_Time">
      <xsd:simpleType>
        <xsd:restriction base="dms:DateTime"/>
      </xsd:simpleType>
    </xsd:element>
    <xsd:element name="DateandTime" ma:index="22" nillable="true" ma:displayName="Date and Time" ma:format="DateTime" ma:internalName="DateandTim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d475-9cb8-476e-ac1b-1d028bcbef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faeba4-eab3-4991-bd45-60005911a6d9}" ma:internalName="TaxCatchAll" ma:showField="CatchAllData" ma:web="49d3d475-9cb8-476e-ac1b-1d028bcbefe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31F1C-486D-416C-9DD4-E0BC607A9917}">
  <ds:schemaRefs>
    <ds:schemaRef ds:uri="http://schemas.microsoft.com/office/2006/metadata/properties"/>
    <ds:schemaRef ds:uri="http://schemas.microsoft.com/office/infopath/2007/PartnerControls"/>
    <ds:schemaRef ds:uri="49d3d475-9cb8-476e-ac1b-1d028bcbefe1"/>
    <ds:schemaRef ds:uri="10a202ff-0897-45c9-aed2-59384a701d18"/>
  </ds:schemaRefs>
</ds:datastoreItem>
</file>

<file path=customXml/itemProps2.xml><?xml version="1.0" encoding="utf-8"?>
<ds:datastoreItem xmlns:ds="http://schemas.openxmlformats.org/officeDocument/2006/customXml" ds:itemID="{19D96694-7347-4685-9575-0FED4E1F683A}">
  <ds:schemaRefs>
    <ds:schemaRef ds:uri="http://schemas.microsoft.com/sharepoint/v3/contenttype/forms"/>
  </ds:schemaRefs>
</ds:datastoreItem>
</file>

<file path=customXml/itemProps3.xml><?xml version="1.0" encoding="utf-8"?>
<ds:datastoreItem xmlns:ds="http://schemas.openxmlformats.org/officeDocument/2006/customXml" ds:itemID="{350DEF63-6995-43AD-9110-C8C2F4CD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202ff-0897-45c9-aed2-59384a701d18"/>
    <ds:schemaRef ds:uri="49d3d475-9cb8-476e-ac1b-1d028bcbe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MacDougall</dc:creator>
  <cp:keywords/>
  <dc:description/>
  <cp:lastModifiedBy>Stephanie Johnstone</cp:lastModifiedBy>
  <cp:revision>2</cp:revision>
  <dcterms:created xsi:type="dcterms:W3CDTF">2025-07-04T14:06:00Z</dcterms:created>
  <dcterms:modified xsi:type="dcterms:W3CDTF">2025-07-04T14:06:00Z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0x010100F37DE85AB2906945A9B9D75D69558AB7</vt:lpwstr>
  </property>
  <property fmtid="{D5CDD505-2E9C-101B-9397-08002B2CF9AE}" pid="3" name="MediaServiceImageTags">
    <vt:lpwstr/>
  </property>
</Properties>
</file>